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17E9" w14:textId="77777777" w:rsidR="00004CBF" w:rsidRPr="00E27052" w:rsidRDefault="00004CBF" w:rsidP="00004CBF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r w:rsidRPr="00E27052">
        <w:rPr>
          <w:rFonts w:ascii="Gill Sans MT" w:hAnsi="Gill Sans MT"/>
          <w:b w:val="0"/>
          <w:bCs w:val="0"/>
          <w:sz w:val="24"/>
        </w:rPr>
        <w:t>MOROGORO BIBLE COLLEGE</w:t>
      </w:r>
    </w:p>
    <w:p w14:paraId="56C61D3C" w14:textId="285212E3" w:rsidR="00004CBF" w:rsidRDefault="00247CEC" w:rsidP="00004CBF">
      <w:pPr>
        <w:pStyle w:val="Title"/>
      </w:pPr>
      <w:r>
        <w:t>6</w:t>
      </w:r>
      <w:r w:rsidR="00004CBF">
        <w:t xml:space="preserve"> EXEGESIS </w:t>
      </w:r>
      <w:r w:rsidR="00BC30A8">
        <w:t xml:space="preserve">in PRACTICE </w:t>
      </w:r>
      <w:r w:rsidR="00004CBF">
        <w:t>(2)</w:t>
      </w:r>
      <w:r w:rsidR="00BC30A8">
        <w:t>—Luke 7:11-17</w:t>
      </w:r>
    </w:p>
    <w:p w14:paraId="095C6D9A" w14:textId="520533D3" w:rsidR="00004CBF" w:rsidRDefault="00004CBF" w:rsidP="00004CBF">
      <w:pPr>
        <w:pStyle w:val="Heading1"/>
      </w:pPr>
      <w:r>
        <w:t>Look for Luke’s structure</w:t>
      </w:r>
    </w:p>
    <w:p w14:paraId="39E56884" w14:textId="77777777" w:rsidR="00004CBF" w:rsidRDefault="00004CBF" w:rsidP="00004CBF">
      <w:pPr>
        <w:pStyle w:val="Heading2"/>
      </w:pPr>
      <w:r>
        <w:t>Translation</w:t>
      </w:r>
    </w:p>
    <w:p w14:paraId="3565A9DD" w14:textId="2AC89D72" w:rsidR="00004CBF" w:rsidRDefault="00004CBF" w:rsidP="00004CBF">
      <w:pPr>
        <w:pStyle w:val="Heading3"/>
      </w:pPr>
      <w:r>
        <w:t>v 16 ‘God has looked favourably on his people’ (NRSV); ‘God hascome to help his people’ (TNIV); ‘God has visited his people’ (RSV)—Greek is ‘visit’ (</w:t>
      </w:r>
      <w:r w:rsidR="00247CEC" w:rsidRPr="00247CEC">
        <w:rPr>
          <w:rFonts w:cs="SBL BibLit"/>
          <w:i/>
          <w:iCs/>
          <w:color w:val="000000"/>
        </w:rPr>
        <w:t>episkesato</w:t>
      </w:r>
      <w:r>
        <w:rPr>
          <w:color w:val="000000"/>
        </w:rPr>
        <w:t>), see allusions this picks up below</w:t>
      </w:r>
    </w:p>
    <w:p w14:paraId="1832539C" w14:textId="2CA1FBD2" w:rsidR="00004CBF" w:rsidRDefault="00004CBF" w:rsidP="00004CBF">
      <w:pPr>
        <w:pStyle w:val="Heading2"/>
      </w:pPr>
      <w:r>
        <w:t>Context</w:t>
      </w:r>
    </w:p>
    <w:p w14:paraId="4596D320" w14:textId="5D467CC8" w:rsidR="00A006C9" w:rsidRDefault="00004CBF" w:rsidP="00004CBF">
      <w:pPr>
        <w:pStyle w:val="Heading3"/>
      </w:pPr>
      <w:r>
        <w:t xml:space="preserve">7:1-10 forms a </w:t>
      </w:r>
      <w:r>
        <w:rPr>
          <w:i/>
        </w:rPr>
        <w:t>partner story</w:t>
      </w:r>
    </w:p>
    <w:p w14:paraId="2928E361" w14:textId="3F7DBBF3" w:rsidR="00A006C9" w:rsidRDefault="00004CBF" w:rsidP="00A006C9">
      <w:pPr>
        <w:pStyle w:val="Heading4"/>
      </w:pPr>
      <w:r>
        <w:t>there Jesus heals</w:t>
      </w:r>
    </w:p>
    <w:p w14:paraId="5DBE56B8" w14:textId="3ECF529C" w:rsidR="00004CBF" w:rsidRDefault="00004CBF" w:rsidP="00A006C9">
      <w:pPr>
        <w:pStyle w:val="Heading4"/>
      </w:pPr>
      <w:r>
        <w:t xml:space="preserve">a </w:t>
      </w:r>
      <w:r w:rsidR="00A95FB5">
        <w:t>g</w:t>
      </w:r>
      <w:r>
        <w:t>entile man (centurion)</w:t>
      </w:r>
      <w:r w:rsidR="00A95FB5">
        <w:t xml:space="preserve"> and a </w:t>
      </w:r>
      <w:r>
        <w:t>Jewish woman (widow)</w:t>
      </w:r>
    </w:p>
    <w:p w14:paraId="5B715C38" w14:textId="12D95BDE" w:rsidR="00A006C9" w:rsidRDefault="00004CBF" w:rsidP="00004CBF">
      <w:pPr>
        <w:pStyle w:val="Heading3"/>
      </w:pPr>
      <w:r>
        <w:t>7:18-23 flows from this story and 7:1-10</w:t>
      </w:r>
      <w:r w:rsidR="00A95FB5">
        <w:t>—notice 7:22</w:t>
      </w:r>
    </w:p>
    <w:p w14:paraId="466E4379" w14:textId="2AFEFDE0" w:rsidR="00004CBF" w:rsidRDefault="00004CBF" w:rsidP="00004CBF">
      <w:pPr>
        <w:pStyle w:val="Heading2"/>
      </w:pPr>
      <w:r>
        <w:t>Form</w:t>
      </w:r>
    </w:p>
    <w:p w14:paraId="0F1F5DF7" w14:textId="37A614E9" w:rsidR="00004CBF" w:rsidRDefault="00004CBF" w:rsidP="00004CBF">
      <w:pPr>
        <w:pStyle w:val="Heading3"/>
      </w:pPr>
      <w:r>
        <w:t xml:space="preserve">a classic </w:t>
      </w:r>
      <w:r>
        <w:rPr>
          <w:i/>
        </w:rPr>
        <w:t>healing story</w:t>
      </w:r>
      <w:r>
        <w:t xml:space="preserve"> with the usual elements</w:t>
      </w:r>
    </w:p>
    <w:p w14:paraId="41647A83" w14:textId="4DEEE0E1" w:rsidR="00004CBF" w:rsidRDefault="00004CBF" w:rsidP="00004CBF">
      <w:pPr>
        <w:pStyle w:val="Heading4"/>
      </w:pPr>
      <w:r>
        <w:t>the illness vv 11-12</w:t>
      </w:r>
    </w:p>
    <w:p w14:paraId="46BCCCC1" w14:textId="6036049C" w:rsidR="00004CBF" w:rsidRDefault="00004CBF" w:rsidP="00004CBF">
      <w:pPr>
        <w:pStyle w:val="Heading4"/>
      </w:pPr>
      <w:r>
        <w:t>the response of Jesus vv 13-14</w:t>
      </w:r>
    </w:p>
    <w:p w14:paraId="4E545539" w14:textId="135BAB97" w:rsidR="00004CBF" w:rsidRDefault="00004CBF" w:rsidP="00004CBF">
      <w:pPr>
        <w:pStyle w:val="Heading4"/>
      </w:pPr>
      <w:r>
        <w:t>what happened v 15</w:t>
      </w:r>
    </w:p>
    <w:p w14:paraId="14565CED" w14:textId="3ED28E4E" w:rsidR="00004CBF" w:rsidRDefault="00004CBF" w:rsidP="00004CBF">
      <w:pPr>
        <w:pStyle w:val="Heading4"/>
      </w:pPr>
      <w:r>
        <w:t>response of the crowds vv 16-17</w:t>
      </w:r>
    </w:p>
    <w:p w14:paraId="0997B69A" w14:textId="3DC6EE4F" w:rsidR="00004CBF" w:rsidRDefault="00004CBF" w:rsidP="00004CBF">
      <w:pPr>
        <w:pStyle w:val="Heading2"/>
      </w:pPr>
      <w:r>
        <w:t>Structure</w:t>
      </w:r>
    </w:p>
    <w:p w14:paraId="1C44E520" w14:textId="13B11C6D" w:rsidR="00004CBF" w:rsidRDefault="00004CBF" w:rsidP="00004CBF">
      <w:pPr>
        <w:pStyle w:val="Heading3"/>
        <w:rPr>
          <w:i/>
        </w:rPr>
      </w:pPr>
      <w:r>
        <w:rPr>
          <w:i/>
        </w:rPr>
        <w:t>cause and effect</w:t>
      </w:r>
      <w:r>
        <w:t>—Jesus speaks (v 14), the boy sits up and speaks (v 15)</w:t>
      </w:r>
    </w:p>
    <w:p w14:paraId="1A16B26D" w14:textId="0C9C3F44" w:rsidR="00004CBF" w:rsidRDefault="00004CBF" w:rsidP="00004CBF">
      <w:pPr>
        <w:pStyle w:val="Heading3"/>
      </w:pPr>
      <w:r>
        <w:rPr>
          <w:i/>
        </w:rPr>
        <w:t>means to an end</w:t>
      </w:r>
      <w:r>
        <w:t>—Jesus touches the coffin to stop the bearers v 14</w:t>
      </w:r>
    </w:p>
    <w:p w14:paraId="73C7C31B" w14:textId="6133D9FC" w:rsidR="00004CBF" w:rsidRDefault="00004CBF" w:rsidP="00004CBF">
      <w:pPr>
        <w:pStyle w:val="Heading3"/>
        <w:rPr>
          <w:i/>
        </w:rPr>
      </w:pPr>
      <w:r>
        <w:rPr>
          <w:i/>
        </w:rPr>
        <w:t>progression to climax</w:t>
      </w:r>
      <w:r>
        <w:t>—climax with recognition of Jesus v 16</w:t>
      </w:r>
    </w:p>
    <w:p w14:paraId="5194D5E6" w14:textId="77777777" w:rsidR="00004CBF" w:rsidRDefault="00004CBF" w:rsidP="00004CBF">
      <w:pPr>
        <w:pStyle w:val="Heading3"/>
        <w:rPr>
          <w:i/>
        </w:rPr>
      </w:pPr>
      <w:r>
        <w:rPr>
          <w:i/>
        </w:rPr>
        <w:t>grammar</w:t>
      </w:r>
    </w:p>
    <w:p w14:paraId="55DEB265" w14:textId="1D3E80ED" w:rsidR="00004CBF" w:rsidRDefault="00004CBF" w:rsidP="00004CBF">
      <w:pPr>
        <w:pStyle w:val="Heading4"/>
      </w:pPr>
      <w:r>
        <w:rPr>
          <w:i/>
        </w:rPr>
        <w:t>subjects of verbs</w:t>
      </w:r>
      <w:r>
        <w:t>—who’s doing the actions?</w:t>
      </w:r>
    </w:p>
    <w:p w14:paraId="44249F93" w14:textId="7D366997" w:rsidR="00004CBF" w:rsidRDefault="00A95FB5" w:rsidP="00A95FB5">
      <w:pPr>
        <w:pStyle w:val="Heading5"/>
      </w:pPr>
      <w:r>
        <w:t xml:space="preserve">vv 11-12 introduce the cast: </w:t>
      </w:r>
      <w:r w:rsidR="00004CBF">
        <w:t>Jesus v 11a</w:t>
      </w:r>
      <w:r>
        <w:t xml:space="preserve">; his </w:t>
      </w:r>
      <w:r w:rsidR="00004CBF">
        <w:t xml:space="preserve">disciples and </w:t>
      </w:r>
      <w:r>
        <w:t xml:space="preserve">the </w:t>
      </w:r>
      <w:r w:rsidR="00004CBF">
        <w:t>crowd v 11b</w:t>
      </w:r>
      <w:r>
        <w:t xml:space="preserve">; the </w:t>
      </w:r>
      <w:r w:rsidR="00004CBF">
        <w:t xml:space="preserve">dead son, </w:t>
      </w:r>
      <w:r>
        <w:t xml:space="preserve">the </w:t>
      </w:r>
      <w:r w:rsidR="00004CBF">
        <w:t xml:space="preserve">widow and </w:t>
      </w:r>
      <w:r>
        <w:t xml:space="preserve">the town </w:t>
      </w:r>
      <w:r w:rsidR="00004CBF">
        <w:t>crowd v 12</w:t>
      </w:r>
    </w:p>
    <w:p w14:paraId="4D2F4882" w14:textId="01E4B88D" w:rsidR="00004CBF" w:rsidRDefault="00004CBF" w:rsidP="00004CBF">
      <w:pPr>
        <w:pStyle w:val="Heading5"/>
      </w:pPr>
      <w:r>
        <w:t>Jesus vv 13-15</w:t>
      </w:r>
    </w:p>
    <w:p w14:paraId="7DC1FAB0" w14:textId="3E88B265" w:rsidR="00004CBF" w:rsidRDefault="00004CBF" w:rsidP="00633E24">
      <w:pPr>
        <w:pStyle w:val="Heading5"/>
        <w:keepNext/>
      </w:pPr>
      <w:r>
        <w:t>the crowds vv 16-17</w:t>
      </w:r>
    </w:p>
    <w:p w14:paraId="7CAC9E15" w14:textId="77777777" w:rsidR="00004CBF" w:rsidRDefault="00004CBF" w:rsidP="00004CBF">
      <w:pPr>
        <w:pStyle w:val="Heading3"/>
        <w:rPr>
          <w:i/>
        </w:rPr>
      </w:pPr>
      <w:r>
        <w:rPr>
          <w:i/>
        </w:rPr>
        <w:t>vocabulary/choice of words</w:t>
      </w:r>
    </w:p>
    <w:p w14:paraId="053989E3" w14:textId="1D3096E0" w:rsidR="00004CBF" w:rsidRDefault="00004CBF" w:rsidP="00004CBF">
      <w:pPr>
        <w:pStyle w:val="Heading4"/>
      </w:pPr>
      <w:r>
        <w:t xml:space="preserve">strong focus on </w:t>
      </w:r>
      <w:r>
        <w:rPr>
          <w:i/>
        </w:rPr>
        <w:t>widow</w:t>
      </w:r>
      <w:r>
        <w:t xml:space="preserve"> in story</w:t>
      </w:r>
    </w:p>
    <w:p w14:paraId="3AA0A361" w14:textId="58702C13" w:rsidR="00004CBF" w:rsidRDefault="00004CBF" w:rsidP="00004CBF">
      <w:pPr>
        <w:pStyle w:val="Heading4"/>
      </w:pPr>
      <w:r>
        <w:t>‘</w:t>
      </w:r>
      <w:r w:rsidR="00682386">
        <w:t xml:space="preserve">he was </w:t>
      </w:r>
      <w:r>
        <w:t>moved with compassion’</w:t>
      </w:r>
      <w:r>
        <w:rPr>
          <w:color w:val="000000"/>
        </w:rPr>
        <w:t xml:space="preserve"> </w:t>
      </w:r>
      <w:r>
        <w:t>v 13 derived from term for ‘bowels’ or ‘entrails’—modern equivalent as seat of emotions is probably ‘heart’</w:t>
      </w:r>
    </w:p>
    <w:p w14:paraId="4256E0FF" w14:textId="0F67BACF" w:rsidR="00004CBF" w:rsidRDefault="00004CBF" w:rsidP="00004CBF">
      <w:pPr>
        <w:pStyle w:val="Heading4"/>
      </w:pPr>
      <w:r>
        <w:t>‘visit’ v 16 cf. 1:68, 78</w:t>
      </w:r>
    </w:p>
    <w:p w14:paraId="1A027EF1" w14:textId="4B5F5CDA" w:rsidR="00004CBF" w:rsidRDefault="00004CBF" w:rsidP="00004CBF">
      <w:pPr>
        <w:pStyle w:val="Heading5"/>
      </w:pPr>
      <w:r>
        <w:t xml:space="preserve">‘visit’, usually for benefit of those visited when God visits—11x NT (3x </w:t>
      </w:r>
      <w:r w:rsidR="00A95FB5">
        <w:t xml:space="preserve">Luke </w:t>
      </w:r>
      <w:r>
        <w:t>4x Acts) note parallels in Luk</w:t>
      </w:r>
      <w:r w:rsidR="00A95FB5">
        <w:t>e 1:68, 78; 19:44</w:t>
      </w:r>
    </w:p>
    <w:p w14:paraId="13159698" w14:textId="25250FBE" w:rsidR="00004CBF" w:rsidRDefault="00004CBF" w:rsidP="00004CBF">
      <w:pPr>
        <w:pStyle w:val="Heading5"/>
        <w:keepNext/>
      </w:pPr>
      <w:r>
        <w:lastRenderedPageBreak/>
        <w:t>term used in OT for God’s interventions for his people’s benefit,</w:t>
      </w:r>
      <w:r w:rsidR="00A95FB5">
        <w:br/>
      </w:r>
      <w:r>
        <w:t>notabl</w:t>
      </w:r>
      <w:r w:rsidR="00A95FB5">
        <w:t>y Genesis 21:1; 50:24; Exodus 4:31; Ruth 1:6; Psalm 106:4</w:t>
      </w:r>
    </w:p>
    <w:p w14:paraId="5FA21537" w14:textId="77777777" w:rsidR="00004CBF" w:rsidRDefault="00004CBF" w:rsidP="00004CBF">
      <w:pPr>
        <w:pStyle w:val="Heading3"/>
        <w:rPr>
          <w:i/>
        </w:rPr>
      </w:pPr>
      <w:r>
        <w:rPr>
          <w:i/>
        </w:rPr>
        <w:t>historical/cultural issues</w:t>
      </w:r>
    </w:p>
    <w:p w14:paraId="6814BE36" w14:textId="4B8777BA" w:rsidR="00004CBF" w:rsidRDefault="00004CBF" w:rsidP="00004CBF">
      <w:pPr>
        <w:pStyle w:val="Heading4"/>
      </w:pPr>
      <w:r>
        <w:t>first-century Palestinian funeral customs</w:t>
      </w:r>
    </w:p>
    <w:p w14:paraId="5D087BE2" w14:textId="04D13D0F" w:rsidR="00004CBF" w:rsidRDefault="00004CBF" w:rsidP="00004CBF">
      <w:pPr>
        <w:pStyle w:val="Heading4"/>
      </w:pPr>
      <w:r>
        <w:t>ritual impurity: Jesus touching a coffin (see below)</w:t>
      </w:r>
    </w:p>
    <w:p w14:paraId="29857661" w14:textId="2708E86C" w:rsidR="00004CBF" w:rsidRDefault="00004CBF" w:rsidP="00004CBF">
      <w:pPr>
        <w:pStyle w:val="Heading1"/>
      </w:pPr>
      <w:r>
        <w:t>Ask the seven key fact-finding questions</w:t>
      </w:r>
    </w:p>
    <w:p w14:paraId="001B2296" w14:textId="77777777" w:rsidR="00004CBF" w:rsidRDefault="00004CBF" w:rsidP="00004CBF">
      <w:pPr>
        <w:pStyle w:val="Heading2"/>
      </w:pPr>
      <w:r>
        <w:t>Who?</w:t>
      </w:r>
    </w:p>
    <w:p w14:paraId="25F74B31" w14:textId="5622F4B4" w:rsidR="00004CBF" w:rsidRPr="00A95FB5" w:rsidRDefault="00004CBF" w:rsidP="00A95FB5">
      <w:pPr>
        <w:pStyle w:val="Heading3"/>
        <w:rPr>
          <w:bCs/>
          <w:u w:val="single"/>
        </w:rPr>
      </w:pPr>
      <w:r w:rsidRPr="004E5891">
        <w:rPr>
          <w:bCs/>
          <w:u w:val="single"/>
        </w:rPr>
        <w:t>the characters</w:t>
      </w:r>
      <w:r w:rsidR="00A95FB5" w:rsidRPr="00A95FB5">
        <w:rPr>
          <w:bCs/>
        </w:rPr>
        <w:t xml:space="preserve">: </w:t>
      </w:r>
      <w:r>
        <w:t>Jesus</w:t>
      </w:r>
      <w:r w:rsidR="00A95FB5">
        <w:t xml:space="preserve">; </w:t>
      </w:r>
      <w:r>
        <w:t>his disciples v 11</w:t>
      </w:r>
      <w:r w:rsidR="00A95FB5">
        <w:t xml:space="preserve">; </w:t>
      </w:r>
      <w:r>
        <w:t>large crowd v 11</w:t>
      </w:r>
      <w:r w:rsidR="00A95FB5">
        <w:t xml:space="preserve">; </w:t>
      </w:r>
      <w:r>
        <w:t>the dead son v 12</w:t>
      </w:r>
      <w:r w:rsidR="00A95FB5">
        <w:t xml:space="preserve">; </w:t>
      </w:r>
      <w:r>
        <w:t>the dead son’s mother v 12</w:t>
      </w:r>
      <w:r w:rsidR="00A95FB5">
        <w:t xml:space="preserve">; the </w:t>
      </w:r>
      <w:r>
        <w:t>large crowd of mourners v 12</w:t>
      </w:r>
    </w:p>
    <w:p w14:paraId="1B0C6853" w14:textId="77777777" w:rsidR="00004CBF" w:rsidRPr="004E5891" w:rsidRDefault="00004CBF" w:rsidP="00004CBF">
      <w:pPr>
        <w:pStyle w:val="Heading3"/>
        <w:rPr>
          <w:bCs/>
          <w:u w:val="single"/>
        </w:rPr>
      </w:pPr>
      <w:r w:rsidRPr="004E5891">
        <w:rPr>
          <w:bCs/>
          <w:u w:val="single"/>
        </w:rPr>
        <w:t>their relationships</w:t>
      </w:r>
    </w:p>
    <w:p w14:paraId="460B039B" w14:textId="5D3B66B1" w:rsidR="00004CBF" w:rsidRDefault="00004CBF" w:rsidP="00004CBF">
      <w:pPr>
        <w:pStyle w:val="Heading4"/>
      </w:pPr>
      <w:r>
        <w:t>disciples and crowd following Jesus (cf. 6:17)</w:t>
      </w:r>
    </w:p>
    <w:p w14:paraId="2F9627C7" w14:textId="795A63B2" w:rsidR="00004CBF" w:rsidRDefault="00004CBF" w:rsidP="00004CBF">
      <w:pPr>
        <w:pStyle w:val="Heading4"/>
      </w:pPr>
      <w:r>
        <w:t>the dead son is passive</w:t>
      </w:r>
    </w:p>
    <w:p w14:paraId="2E80C84C" w14:textId="77777777" w:rsidR="00004CBF" w:rsidRDefault="00004CBF" w:rsidP="00004CBF">
      <w:pPr>
        <w:pStyle w:val="Heading4"/>
      </w:pPr>
      <w:r>
        <w:t>the crowds (both lots!) and the disciples are there as spectators (or perhaps, witnesses, since they speak in v 17)</w:t>
      </w:r>
    </w:p>
    <w:p w14:paraId="1D90DEA2" w14:textId="77777777" w:rsidR="00004CBF" w:rsidRDefault="00004CBF" w:rsidP="00004CBF">
      <w:pPr>
        <w:pStyle w:val="Heading4"/>
      </w:pPr>
      <w:r>
        <w:t>the widow arouses Jesus’ compassion v 13</w:t>
      </w:r>
    </w:p>
    <w:p w14:paraId="59B9AA37" w14:textId="77777777" w:rsidR="00004CBF" w:rsidRPr="004E5891" w:rsidRDefault="00004CBF" w:rsidP="00004CBF">
      <w:pPr>
        <w:pStyle w:val="Heading3"/>
        <w:rPr>
          <w:bCs/>
          <w:u w:val="single"/>
        </w:rPr>
      </w:pPr>
      <w:r w:rsidRPr="004E5891">
        <w:rPr>
          <w:bCs/>
          <w:u w:val="single"/>
        </w:rPr>
        <w:t>Luke’s characterisation</w:t>
      </w:r>
    </w:p>
    <w:p w14:paraId="42C3F71E" w14:textId="3D62F968" w:rsidR="00004CBF" w:rsidRDefault="00A95FB5" w:rsidP="00004CBF">
      <w:pPr>
        <w:pStyle w:val="Heading4"/>
        <w:rPr>
          <w:i/>
        </w:rPr>
      </w:pPr>
      <w:r>
        <w:rPr>
          <w:i/>
        </w:rPr>
        <w:t>T</w:t>
      </w:r>
      <w:r w:rsidR="00004CBF">
        <w:rPr>
          <w:i/>
        </w:rPr>
        <w:t>elling</w:t>
      </w:r>
      <w:r>
        <w:rPr>
          <w:i/>
        </w:rPr>
        <w:t xml:space="preserve"> </w:t>
      </w:r>
      <w:r>
        <w:rPr>
          <w:iCs/>
        </w:rPr>
        <w:t>vv 12a (the widow); v 13 (Jesus’ compassion)</w:t>
      </w:r>
    </w:p>
    <w:p w14:paraId="0FD10BFD" w14:textId="20EDFFE3" w:rsidR="00004CBF" w:rsidRDefault="00A95FB5" w:rsidP="001B48AE">
      <w:pPr>
        <w:pStyle w:val="Heading4"/>
        <w:keepNext/>
        <w:rPr>
          <w:i/>
        </w:rPr>
      </w:pPr>
      <w:r>
        <w:rPr>
          <w:i/>
        </w:rPr>
        <w:t>S</w:t>
      </w:r>
      <w:r w:rsidR="00004CBF">
        <w:rPr>
          <w:i/>
        </w:rPr>
        <w:t>howing</w:t>
      </w:r>
      <w:r>
        <w:rPr>
          <w:i/>
        </w:rPr>
        <w:t xml:space="preserve"> </w:t>
      </w:r>
      <w:r w:rsidRPr="00A95FB5">
        <w:rPr>
          <w:iCs/>
        </w:rPr>
        <w:t>v 14</w:t>
      </w:r>
      <w:r>
        <w:rPr>
          <w:iCs/>
        </w:rPr>
        <w:t xml:space="preserve"> implies Jesus’ authority, and note the flow of purity from Jesus to the impure corpse</w:t>
      </w:r>
    </w:p>
    <w:p w14:paraId="50B96A25" w14:textId="77777777" w:rsidR="00004CBF" w:rsidRDefault="00004CBF" w:rsidP="00004CBF">
      <w:pPr>
        <w:pStyle w:val="Heading4"/>
        <w:rPr>
          <w:i/>
        </w:rPr>
      </w:pPr>
      <w:r>
        <w:rPr>
          <w:i/>
        </w:rPr>
        <w:t>reactions we’re invited to have to characters</w:t>
      </w:r>
    </w:p>
    <w:p w14:paraId="7429F690" w14:textId="3AC5D6B4" w:rsidR="00004CBF" w:rsidRDefault="00004CBF" w:rsidP="00004CBF">
      <w:pPr>
        <w:pStyle w:val="Heading5"/>
      </w:pPr>
      <w:r>
        <w:t>sympathy with the widow</w:t>
      </w:r>
      <w:r w:rsidR="00A95FB5">
        <w:t xml:space="preserve"> v 12</w:t>
      </w:r>
    </w:p>
    <w:p w14:paraId="514FAE1A" w14:textId="0214B175" w:rsidR="00004CBF" w:rsidRDefault="00004CBF" w:rsidP="00004CBF">
      <w:pPr>
        <w:pStyle w:val="Heading5"/>
      </w:pPr>
      <w:r>
        <w:t>empathy with Jesus</w:t>
      </w:r>
      <w:r w:rsidR="00A95FB5">
        <w:t xml:space="preserve"> v 13</w:t>
      </w:r>
    </w:p>
    <w:p w14:paraId="67C3B7C1" w14:textId="6A86E74A" w:rsidR="00004CBF" w:rsidRDefault="00004CBF" w:rsidP="00004CBF">
      <w:pPr>
        <w:pStyle w:val="Heading5"/>
      </w:pPr>
      <w:r>
        <w:t>empathy with the crowd</w:t>
      </w:r>
      <w:r w:rsidR="00A95FB5">
        <w:t xml:space="preserve"> vv 16-17</w:t>
      </w:r>
    </w:p>
    <w:p w14:paraId="2CC91DA9" w14:textId="77777777" w:rsidR="00004CBF" w:rsidRDefault="00004CBF" w:rsidP="00004CBF">
      <w:pPr>
        <w:pStyle w:val="Heading2"/>
      </w:pPr>
      <w:r>
        <w:t>Where?</w:t>
      </w:r>
    </w:p>
    <w:p w14:paraId="3A839484" w14:textId="6F5E856C" w:rsidR="00004CBF" w:rsidRDefault="00004CBF" w:rsidP="00004CBF">
      <w:pPr>
        <w:pStyle w:val="Heading3"/>
      </w:pPr>
      <w:r>
        <w:t>Nain, echoing the Elijah healing story (same district?)</w:t>
      </w:r>
      <w:r w:rsidR="00720D4B">
        <w:t xml:space="preserve"> v 11</w:t>
      </w:r>
    </w:p>
    <w:p w14:paraId="64E567AA" w14:textId="77777777" w:rsidR="00004CBF" w:rsidRDefault="00004CBF" w:rsidP="00004CBF">
      <w:pPr>
        <w:pStyle w:val="Heading3"/>
      </w:pPr>
      <w:r>
        <w:t>atmosphere? positive towards Jesus following the healing in 7:1-10</w:t>
      </w:r>
    </w:p>
    <w:p w14:paraId="4FC6CB2F" w14:textId="77777777" w:rsidR="00004CBF" w:rsidRDefault="00004CBF" w:rsidP="00004CBF">
      <w:pPr>
        <w:pStyle w:val="Heading2"/>
      </w:pPr>
      <w:r>
        <w:t>When?</w:t>
      </w:r>
    </w:p>
    <w:p w14:paraId="186DAF88" w14:textId="77777777" w:rsidR="00004CBF" w:rsidRDefault="00004CBF" w:rsidP="00004CBF">
      <w:pPr>
        <w:pStyle w:val="Heading3"/>
      </w:pPr>
      <w:r>
        <w:t>shortly after 7:1-10</w:t>
      </w:r>
    </w:p>
    <w:p w14:paraId="42F3A5A2" w14:textId="77777777" w:rsidR="00004CBF" w:rsidRDefault="00004CBF" w:rsidP="00004CBF">
      <w:pPr>
        <w:pStyle w:val="Heading2"/>
      </w:pPr>
      <w:r>
        <w:t>What?</w:t>
      </w:r>
    </w:p>
    <w:p w14:paraId="18261EA8" w14:textId="0DA84019" w:rsidR="00004CBF" w:rsidRDefault="00004CBF" w:rsidP="00004CBF">
      <w:pPr>
        <w:pStyle w:val="Heading3"/>
      </w:pPr>
      <w:r w:rsidRPr="004E5891">
        <w:rPr>
          <w:bCs/>
          <w:u w:val="single"/>
        </w:rPr>
        <w:t>central event</w:t>
      </w:r>
      <w:r>
        <w:t xml:space="preserve"> is the raising, which demonstrates Jesus’ authority as God’s spokesman (prophet) v 16</w:t>
      </w:r>
      <w:r w:rsidR="00393B5C">
        <w:t>—note vv 13, 14</w:t>
      </w:r>
    </w:p>
    <w:p w14:paraId="28330F23" w14:textId="3E4D42ED" w:rsidR="00004CBF" w:rsidRPr="004E5891" w:rsidRDefault="00004CBF" w:rsidP="00004CBF">
      <w:pPr>
        <w:pStyle w:val="Heading3"/>
        <w:rPr>
          <w:bCs/>
          <w:u w:val="single"/>
        </w:rPr>
      </w:pPr>
      <w:r w:rsidRPr="004E5891">
        <w:rPr>
          <w:bCs/>
          <w:u w:val="single"/>
        </w:rPr>
        <w:t>the raising leads to…</w:t>
      </w:r>
      <w:r w:rsidR="00393B5C" w:rsidRPr="00393B5C">
        <w:t xml:space="preserve"> </w:t>
      </w:r>
      <w:r w:rsidR="00393B5C">
        <w:t>fear, demonstrating the activity of God v 16; glorifying God v 16; recognition of Jesus as a great prophet who is the agent of God visiting his people v 16</w:t>
      </w:r>
    </w:p>
    <w:p w14:paraId="776043C0" w14:textId="77777777" w:rsidR="00393B5C" w:rsidRDefault="00004CBF" w:rsidP="00393B5C">
      <w:pPr>
        <w:pStyle w:val="Heading4"/>
      </w:pPr>
      <w:r>
        <w:t xml:space="preserve">note </w:t>
      </w:r>
      <w:r w:rsidR="00393B5C">
        <w:t>the parallel and contrast in 1 Kings 17:20-24</w:t>
      </w:r>
    </w:p>
    <w:p w14:paraId="03FDA8D3" w14:textId="6542732E" w:rsidR="00004CBF" w:rsidRDefault="00004CBF" w:rsidP="00393B5C">
      <w:pPr>
        <w:pStyle w:val="Heading3"/>
      </w:pPr>
      <w:r>
        <w:t>Jesus as a prophet—</w:t>
      </w:r>
      <w:r w:rsidR="00393B5C">
        <w:t xml:space="preserve">note </w:t>
      </w:r>
      <w:r>
        <w:t>Luke 13:33-34</w:t>
      </w:r>
    </w:p>
    <w:p w14:paraId="3542587B" w14:textId="77777777" w:rsidR="00004CBF" w:rsidRDefault="00004CBF" w:rsidP="001B48AE">
      <w:pPr>
        <w:pStyle w:val="Heading2"/>
        <w:keepNext/>
      </w:pPr>
      <w:r>
        <w:lastRenderedPageBreak/>
        <w:t>How?</w:t>
      </w:r>
    </w:p>
    <w:p w14:paraId="4D493881" w14:textId="6744A92D" w:rsidR="00004CBF" w:rsidRDefault="00004CBF" w:rsidP="00004CBF">
      <w:pPr>
        <w:pStyle w:val="Heading3"/>
        <w:keepNext/>
      </w:pPr>
      <w:r>
        <w:t>terms used to describe Jesus: ‘the Lord’ v 13</w:t>
      </w:r>
      <w:r w:rsidR="00393B5C">
        <w:t xml:space="preserve">—the </w:t>
      </w:r>
      <w:r w:rsidR="00393B5C">
        <w:rPr>
          <w:color w:val="000000"/>
        </w:rPr>
        <w:t>first time Luke uses ‘the Lord’ of Jesus as narrator, and he will continue to do it (Luke 7:19; 10:1, 39, 41; 11:39; 12:42; 13:15; 17:5-6; 18:6)</w:t>
      </w:r>
    </w:p>
    <w:p w14:paraId="4386E1C9" w14:textId="6724E935" w:rsidR="00004CBF" w:rsidRDefault="00004CBF" w:rsidP="00D65DC1">
      <w:pPr>
        <w:pStyle w:val="Heading3"/>
        <w:keepNext/>
      </w:pPr>
      <w:r>
        <w:t>touching the coffin would make Jesus ritually</w:t>
      </w:r>
      <w:r w:rsidR="00D65DC1">
        <w:t xml:space="preserve"> </w:t>
      </w:r>
      <w:r>
        <w:t>unclean (Num 19:10b-22)</w:t>
      </w:r>
    </w:p>
    <w:p w14:paraId="509DE19D" w14:textId="77777777" w:rsidR="00004CBF" w:rsidRDefault="00004CBF" w:rsidP="00004CBF">
      <w:pPr>
        <w:pStyle w:val="Heading2"/>
      </w:pPr>
      <w:r>
        <w:t>Why?</w:t>
      </w:r>
    </w:p>
    <w:p w14:paraId="53E52212" w14:textId="0E137C62" w:rsidR="00004CBF" w:rsidRDefault="00004CBF" w:rsidP="00004CBF">
      <w:pPr>
        <w:pStyle w:val="Heading3"/>
      </w:pPr>
      <w:r>
        <w:t>Jesus’ compassion for the widow is his motive v 13</w:t>
      </w:r>
    </w:p>
    <w:p w14:paraId="1858E4CF" w14:textId="1C97852F" w:rsidR="00004CBF" w:rsidRDefault="00004CBF" w:rsidP="00004CBF">
      <w:pPr>
        <w:pStyle w:val="Heading4"/>
      </w:pPr>
      <w:bookmarkStart w:id="0" w:name="_Hlk177069132"/>
      <w:r>
        <w:t>‘…this is less an account of healing and more a disclosure of the character of Je</w:t>
      </w:r>
      <w:r w:rsidR="00D65DC1">
        <w:t>s</w:t>
      </w:r>
      <w:r>
        <w:t xml:space="preserve">us’ mission and, therefore, of the nature of God’s redemptive intervention’ (Joel Green, </w:t>
      </w:r>
      <w:r>
        <w:rPr>
          <w:i/>
        </w:rPr>
        <w:t>The Go</w:t>
      </w:r>
      <w:r w:rsidR="00D65DC1">
        <w:rPr>
          <w:i/>
        </w:rPr>
        <w:t>s</w:t>
      </w:r>
      <w:r>
        <w:rPr>
          <w:i/>
        </w:rPr>
        <w:t>pel of Luke</w:t>
      </w:r>
      <w:r>
        <w:t>, 291)</w:t>
      </w:r>
      <w:bookmarkEnd w:id="0"/>
    </w:p>
    <w:p w14:paraId="254E8BA1" w14:textId="557F37F4" w:rsidR="00004CBF" w:rsidRDefault="00004CBF" w:rsidP="00004CBF">
      <w:pPr>
        <w:pStyle w:val="Heading2"/>
      </w:pPr>
      <w:r>
        <w:t>So?</w:t>
      </w:r>
    </w:p>
    <w:p w14:paraId="514F5C54" w14:textId="77777777" w:rsidR="00004CBF" w:rsidRDefault="00004CBF" w:rsidP="00004CBF">
      <w:pPr>
        <w:pStyle w:val="Heading3"/>
      </w:pPr>
      <w:r>
        <w:t>we are left asking, ‘Who is this man who breaks convention in touching a corpse and, rather than being polluted by it, brings the dead back to life?’</w:t>
      </w:r>
    </w:p>
    <w:p w14:paraId="6C95EF3C" w14:textId="77777777" w:rsidR="00004CBF" w:rsidRDefault="00004CBF" w:rsidP="001B48AE">
      <w:pPr>
        <w:pStyle w:val="Heading3"/>
      </w:pPr>
      <w:r>
        <w:t>readers are invited to</w:t>
      </w:r>
    </w:p>
    <w:p w14:paraId="4F07C024" w14:textId="77777777" w:rsidR="00004CBF" w:rsidRDefault="00004CBF" w:rsidP="001B48AE">
      <w:pPr>
        <w:pStyle w:val="Heading4"/>
      </w:pPr>
      <w:r>
        <w:t>share Jesus’ compassion for the widow v 13</w:t>
      </w:r>
    </w:p>
    <w:p w14:paraId="7762FBC4" w14:textId="77777777" w:rsidR="00004CBF" w:rsidRDefault="00004CBF" w:rsidP="001B48AE">
      <w:pPr>
        <w:pStyle w:val="Heading4"/>
      </w:pPr>
      <w:r>
        <w:t>recognise Jesus as prophet v 16</w:t>
      </w:r>
    </w:p>
    <w:p w14:paraId="02CE2270" w14:textId="3B65C632" w:rsidR="00EC0025" w:rsidRDefault="00004CBF" w:rsidP="001B48AE">
      <w:pPr>
        <w:pStyle w:val="Heading4"/>
      </w:pPr>
      <w:r>
        <w:t>fear, glorify God and testify to Jesus’ power too vv 16-1</w:t>
      </w:r>
      <w:r w:rsidR="00D65DC1">
        <w:t>7</w:t>
      </w:r>
    </w:p>
    <w:p w14:paraId="343B7560" w14:textId="0DCA3AEE" w:rsidR="00F21867" w:rsidRDefault="00F21867" w:rsidP="00F21867">
      <w:pPr>
        <w:pStyle w:val="Heading1"/>
      </w:pPr>
      <w:r>
        <w:t>Preparation for Friday 20 September</w:t>
      </w:r>
    </w:p>
    <w:p w14:paraId="6341A11F" w14:textId="7E3C9A8D" w:rsidR="00F21867" w:rsidRDefault="00F21867" w:rsidP="00F21867">
      <w:pPr>
        <w:pStyle w:val="Heading2"/>
      </w:pPr>
      <w:r w:rsidRPr="00F21867">
        <w:rPr>
          <w:i w:val="0"/>
          <w:iCs w:val="0"/>
        </w:rPr>
        <w:t xml:space="preserve">use the method of exegesis from class 5 (look for the structure, and then apply the seven fact-finding questions), which we </w:t>
      </w:r>
      <w:r w:rsidR="00221959">
        <w:rPr>
          <w:i w:val="0"/>
          <w:iCs w:val="0"/>
        </w:rPr>
        <w:t xml:space="preserve">applied to </w:t>
      </w:r>
      <w:r w:rsidRPr="00F21867">
        <w:rPr>
          <w:i w:val="0"/>
          <w:iCs w:val="0"/>
        </w:rPr>
        <w:t xml:space="preserve">Luke 7:11-17 in class 6 on </w:t>
      </w:r>
      <w:r w:rsidRPr="00221959">
        <w:rPr>
          <w:i w:val="0"/>
          <w:iCs w:val="0"/>
          <w:u w:val="single"/>
        </w:rPr>
        <w:t>one</w:t>
      </w:r>
      <w:r w:rsidRPr="00F21867">
        <w:rPr>
          <w:i w:val="0"/>
          <w:iCs w:val="0"/>
        </w:rPr>
        <w:t xml:space="preserve"> of the passages below. Remember to keep the focus on </w:t>
      </w:r>
      <w:r w:rsidRPr="00F21867">
        <w:rPr>
          <w:i w:val="0"/>
          <w:iCs w:val="0"/>
          <w:u w:val="single"/>
        </w:rPr>
        <w:t>Jesus’ identity and what he has come to do</w:t>
      </w:r>
      <w:r>
        <w:t>.</w:t>
      </w:r>
    </w:p>
    <w:p w14:paraId="131E19DA" w14:textId="6D86B103" w:rsidR="00F21867" w:rsidRDefault="00F21867" w:rsidP="00F21867">
      <w:pPr>
        <w:pStyle w:val="Heading3"/>
      </w:pPr>
      <w:r>
        <w:t>You are welcome to work with some friends on this, and share the research. Aim to come to the class on Friday 20 September ready to share your findings.</w:t>
      </w:r>
    </w:p>
    <w:p w14:paraId="56CBED1A" w14:textId="118A3E16" w:rsidR="00F21867" w:rsidRDefault="00F21867" w:rsidP="00221959">
      <w:pPr>
        <w:pStyle w:val="Heading4"/>
      </w:pPr>
      <w:r>
        <w:t>Matthew 8:23-27</w:t>
      </w:r>
    </w:p>
    <w:p w14:paraId="24A8A5AA" w14:textId="5FC25BE7" w:rsidR="00F21867" w:rsidRDefault="00F21867" w:rsidP="00221959">
      <w:pPr>
        <w:pStyle w:val="Heading4"/>
      </w:pPr>
      <w:r>
        <w:t>Mark 7:31-37</w:t>
      </w:r>
    </w:p>
    <w:p w14:paraId="1AE89A7C" w14:textId="0987574D" w:rsidR="00F21867" w:rsidRDefault="00F21867" w:rsidP="00221959">
      <w:pPr>
        <w:pStyle w:val="Heading4"/>
      </w:pPr>
      <w:r>
        <w:t>Luke 17:11-19</w:t>
      </w:r>
    </w:p>
    <w:p w14:paraId="59423EED" w14:textId="0581C67B" w:rsidR="00F21867" w:rsidRPr="00F21867" w:rsidRDefault="00F21867" w:rsidP="00221959">
      <w:pPr>
        <w:pStyle w:val="Heading4"/>
      </w:pPr>
      <w:r>
        <w:t>John 12:</w:t>
      </w:r>
      <w:r w:rsidR="00221959">
        <w:t>12-16</w:t>
      </w:r>
    </w:p>
    <w:sectPr w:rsidR="00F21867" w:rsidRPr="00F21867" w:rsidSect="00004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80" w:h="1682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8D2BC" w14:textId="77777777" w:rsidR="00454CCF" w:rsidRDefault="00454CCF" w:rsidP="005A5D70">
      <w:pPr>
        <w:spacing w:after="0"/>
      </w:pPr>
      <w:r>
        <w:separator/>
      </w:r>
    </w:p>
  </w:endnote>
  <w:endnote w:type="continuationSeparator" w:id="0">
    <w:p w14:paraId="78DD364C" w14:textId="77777777" w:rsidR="00454CCF" w:rsidRDefault="00454CCF" w:rsidP="005A5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BL BibLit">
    <w:panose1 w:val="02000000000000000000"/>
    <w:charset w:val="B1"/>
    <w:family w:val="auto"/>
    <w:pitch w:val="variable"/>
    <w:sig w:usb0="E00008FF" w:usb1="5201E0EB" w:usb2="02000020" w:usb3="00000000" w:csb0="000000B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85BA" w14:textId="77777777" w:rsidR="005A5D70" w:rsidRDefault="005A5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F5A7" w14:textId="5F013DFF" w:rsidR="005A5D70" w:rsidRPr="005A5D70" w:rsidRDefault="005A5D70" w:rsidP="005A5D70">
    <w:pPr>
      <w:pStyle w:val="Footer"/>
      <w:tabs>
        <w:tab w:val="clear" w:pos="4513"/>
        <w:tab w:val="clear" w:pos="9026"/>
        <w:tab w:val="right" w:pos="9720"/>
      </w:tabs>
      <w:spacing w:before="240"/>
      <w:rPr>
        <w:rFonts w:ascii="Gill Sans MT" w:hAnsi="Gill Sans MT"/>
        <w:i/>
        <w:iCs/>
      </w:rPr>
    </w:pPr>
    <w:r w:rsidRPr="005A5D70">
      <w:rPr>
        <w:rFonts w:ascii="Gill Sans MT" w:hAnsi="Gill Sans MT"/>
      </w:rPr>
      <w:t>Steve Walton &lt;steve.walton@trinitycollegebristol.ac.uk&gt;</w:t>
    </w:r>
    <w:r w:rsidRPr="005A5D70">
      <w:rPr>
        <w:rFonts w:ascii="Gill Sans MT" w:hAnsi="Gill Sans MT"/>
      </w:rPr>
      <w:tab/>
    </w:r>
    <w:r w:rsidRPr="005A5D70">
      <w:rPr>
        <w:rFonts w:ascii="Gill Sans MT" w:hAnsi="Gill Sans MT"/>
        <w:i/>
        <w:iCs/>
      </w:rPr>
      <w:t>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92BB" w14:textId="6C656342" w:rsidR="005A5D70" w:rsidRPr="005A5D70" w:rsidRDefault="005A5D70" w:rsidP="005A5D70">
    <w:pPr>
      <w:pStyle w:val="Footer"/>
      <w:tabs>
        <w:tab w:val="clear" w:pos="4513"/>
        <w:tab w:val="clear" w:pos="9026"/>
        <w:tab w:val="right" w:pos="9720"/>
      </w:tabs>
      <w:spacing w:before="240"/>
      <w:rPr>
        <w:rFonts w:ascii="Gill Sans MT" w:hAnsi="Gill Sans MT"/>
        <w:i/>
        <w:iCs/>
      </w:rPr>
    </w:pPr>
    <w:bookmarkStart w:id="1" w:name="_Hlk177072914"/>
    <w:r w:rsidRPr="005A5D70">
      <w:rPr>
        <w:rFonts w:ascii="Gill Sans MT" w:hAnsi="Gill Sans MT"/>
      </w:rPr>
      <w:t>Steve Walton &lt;steve.walton@trinitycollegebristol.ac.uk&gt;</w:t>
    </w:r>
    <w:r w:rsidRPr="005A5D70">
      <w:rPr>
        <w:rFonts w:ascii="Gill Sans MT" w:hAnsi="Gill Sans MT"/>
      </w:rPr>
      <w:tab/>
    </w:r>
    <w:r w:rsidRPr="005A5D70">
      <w:rPr>
        <w:rFonts w:ascii="Gill Sans MT" w:hAnsi="Gill Sans MT"/>
        <w:i/>
        <w:iCs/>
      </w:rPr>
      <w:t>September 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EE41" w14:textId="77777777" w:rsidR="00454CCF" w:rsidRDefault="00454CCF" w:rsidP="005A5D70">
      <w:pPr>
        <w:spacing w:after="0"/>
      </w:pPr>
      <w:r>
        <w:separator/>
      </w:r>
    </w:p>
  </w:footnote>
  <w:footnote w:type="continuationSeparator" w:id="0">
    <w:p w14:paraId="21E0A024" w14:textId="77777777" w:rsidR="00454CCF" w:rsidRDefault="00454CCF" w:rsidP="005A5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F28B" w14:textId="77777777" w:rsidR="005A5D70" w:rsidRDefault="005A5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D839" w14:textId="34938C57" w:rsidR="005A5D70" w:rsidRPr="005A5D70" w:rsidRDefault="005A5D70" w:rsidP="005A5D70">
    <w:pPr>
      <w:pStyle w:val="Header"/>
      <w:spacing w:after="240"/>
      <w:jc w:val="center"/>
      <w:rPr>
        <w:rFonts w:ascii="Gill Sans MT" w:hAnsi="Gill Sans MT"/>
        <w:i/>
        <w:iCs/>
      </w:rPr>
    </w:pPr>
    <w:r w:rsidRPr="005A5D70">
      <w:rPr>
        <w:rFonts w:ascii="Gill Sans MT" w:hAnsi="Gill Sans MT"/>
        <w:i/>
        <w:iCs/>
      </w:rPr>
      <w:t xml:space="preserve">Exegesis in practice—Luke 7:11-17/page </w:t>
    </w:r>
    <w:r w:rsidRPr="005A5D70">
      <w:rPr>
        <w:rFonts w:ascii="Gill Sans MT" w:hAnsi="Gill Sans MT"/>
        <w:i/>
        <w:iCs/>
      </w:rPr>
      <w:fldChar w:fldCharType="begin"/>
    </w:r>
    <w:r w:rsidRPr="005A5D70">
      <w:rPr>
        <w:rFonts w:ascii="Gill Sans MT" w:hAnsi="Gill Sans MT"/>
        <w:i/>
        <w:iCs/>
      </w:rPr>
      <w:instrText xml:space="preserve"> PAGE  \* MERGEFORMAT </w:instrText>
    </w:r>
    <w:r w:rsidRPr="005A5D70">
      <w:rPr>
        <w:rFonts w:ascii="Gill Sans MT" w:hAnsi="Gill Sans MT"/>
        <w:i/>
        <w:iCs/>
      </w:rPr>
      <w:fldChar w:fldCharType="separate"/>
    </w:r>
    <w:r w:rsidRPr="005A5D70">
      <w:rPr>
        <w:rFonts w:ascii="Gill Sans MT" w:hAnsi="Gill Sans MT"/>
        <w:i/>
        <w:iCs/>
        <w:noProof/>
      </w:rPr>
      <w:t>2</w:t>
    </w:r>
    <w:r w:rsidRPr="005A5D70">
      <w:rPr>
        <w:rFonts w:ascii="Gill Sans MT" w:hAnsi="Gill Sans MT"/>
        <w:i/>
        <w:i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4A28" w14:textId="77777777" w:rsidR="005A5D70" w:rsidRDefault="005A5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DD25914"/>
    <w:lvl w:ilvl="0">
      <w:start w:val="1"/>
      <w:numFmt w:val="bullet"/>
      <w:pStyle w:val="Heading4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3AECEE76"/>
    <w:lvl w:ilvl="0">
      <w:start w:val="1"/>
      <w:numFmt w:val="bullet"/>
      <w:pStyle w:val="Heading5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C0004508"/>
    <w:lvl w:ilvl="0">
      <w:start w:val="1"/>
      <w:numFmt w:val="bullet"/>
      <w:pStyle w:val="Heading6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sz w:val="24"/>
      </w:rPr>
    </w:lvl>
  </w:abstractNum>
  <w:abstractNum w:abstractNumId="3" w15:restartNumberingAfterBreak="0">
    <w:nsid w:val="21BA2089"/>
    <w:multiLevelType w:val="hybridMultilevel"/>
    <w:tmpl w:val="A880D9C0"/>
    <w:lvl w:ilvl="0" w:tplc="5866C852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59618C"/>
    <w:multiLevelType w:val="hybridMultilevel"/>
    <w:tmpl w:val="B8CE698E"/>
    <w:lvl w:ilvl="0" w:tplc="C3D67F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05BCA"/>
    <w:multiLevelType w:val="hybridMultilevel"/>
    <w:tmpl w:val="E7AAF73E"/>
    <w:lvl w:ilvl="0" w:tplc="87B6F134">
      <w:start w:val="1"/>
      <w:numFmt w:val="bullet"/>
      <w:pStyle w:val="Heading7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11909079">
    <w:abstractNumId w:val="0"/>
  </w:num>
  <w:num w:numId="2" w16cid:durableId="2026396398">
    <w:abstractNumId w:val="1"/>
  </w:num>
  <w:num w:numId="3" w16cid:durableId="767580977">
    <w:abstractNumId w:val="2"/>
  </w:num>
  <w:num w:numId="4" w16cid:durableId="367989744">
    <w:abstractNumId w:val="3"/>
  </w:num>
  <w:num w:numId="5" w16cid:durableId="188297087">
    <w:abstractNumId w:val="4"/>
  </w:num>
  <w:num w:numId="6" w16cid:durableId="1420979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F"/>
    <w:rsid w:val="000017D7"/>
    <w:rsid w:val="00004CBF"/>
    <w:rsid w:val="0000534C"/>
    <w:rsid w:val="00012687"/>
    <w:rsid w:val="000131E6"/>
    <w:rsid w:val="00013D99"/>
    <w:rsid w:val="00014E52"/>
    <w:rsid w:val="00015EE4"/>
    <w:rsid w:val="00016707"/>
    <w:rsid w:val="00017580"/>
    <w:rsid w:val="00025D3C"/>
    <w:rsid w:val="00031046"/>
    <w:rsid w:val="0003390E"/>
    <w:rsid w:val="00034257"/>
    <w:rsid w:val="00034A98"/>
    <w:rsid w:val="000360B6"/>
    <w:rsid w:val="00036EE5"/>
    <w:rsid w:val="00037153"/>
    <w:rsid w:val="00041D04"/>
    <w:rsid w:val="00043A92"/>
    <w:rsid w:val="00043F5D"/>
    <w:rsid w:val="00045F06"/>
    <w:rsid w:val="00046B9A"/>
    <w:rsid w:val="00050D72"/>
    <w:rsid w:val="00052093"/>
    <w:rsid w:val="0005383A"/>
    <w:rsid w:val="00053A3B"/>
    <w:rsid w:val="00055AA0"/>
    <w:rsid w:val="00056AC0"/>
    <w:rsid w:val="000576B8"/>
    <w:rsid w:val="000576D9"/>
    <w:rsid w:val="00057D74"/>
    <w:rsid w:val="00057FFA"/>
    <w:rsid w:val="00061897"/>
    <w:rsid w:val="00066570"/>
    <w:rsid w:val="00066AD9"/>
    <w:rsid w:val="000703DF"/>
    <w:rsid w:val="00071567"/>
    <w:rsid w:val="00074791"/>
    <w:rsid w:val="00075F48"/>
    <w:rsid w:val="00076497"/>
    <w:rsid w:val="0008422B"/>
    <w:rsid w:val="00086786"/>
    <w:rsid w:val="00091A68"/>
    <w:rsid w:val="00092769"/>
    <w:rsid w:val="00092F51"/>
    <w:rsid w:val="00093B02"/>
    <w:rsid w:val="00094315"/>
    <w:rsid w:val="00094C63"/>
    <w:rsid w:val="00095B56"/>
    <w:rsid w:val="00096158"/>
    <w:rsid w:val="00096255"/>
    <w:rsid w:val="0009660D"/>
    <w:rsid w:val="0009726C"/>
    <w:rsid w:val="000979E9"/>
    <w:rsid w:val="000A10C1"/>
    <w:rsid w:val="000A1827"/>
    <w:rsid w:val="000A2188"/>
    <w:rsid w:val="000A415A"/>
    <w:rsid w:val="000A4D93"/>
    <w:rsid w:val="000A6302"/>
    <w:rsid w:val="000A6F98"/>
    <w:rsid w:val="000B39A8"/>
    <w:rsid w:val="000B52F8"/>
    <w:rsid w:val="000B5334"/>
    <w:rsid w:val="000B55F9"/>
    <w:rsid w:val="000B6F0A"/>
    <w:rsid w:val="000C156A"/>
    <w:rsid w:val="000C1829"/>
    <w:rsid w:val="000C5098"/>
    <w:rsid w:val="000C567A"/>
    <w:rsid w:val="000C6D86"/>
    <w:rsid w:val="000C6DAB"/>
    <w:rsid w:val="000C6E9C"/>
    <w:rsid w:val="000C7D78"/>
    <w:rsid w:val="000D127A"/>
    <w:rsid w:val="000D2BD7"/>
    <w:rsid w:val="000D5C27"/>
    <w:rsid w:val="000D5CDA"/>
    <w:rsid w:val="000D6642"/>
    <w:rsid w:val="000D7140"/>
    <w:rsid w:val="000E054D"/>
    <w:rsid w:val="000E1130"/>
    <w:rsid w:val="000E19FC"/>
    <w:rsid w:val="000E1B31"/>
    <w:rsid w:val="000E27DC"/>
    <w:rsid w:val="000E343A"/>
    <w:rsid w:val="000E4AB6"/>
    <w:rsid w:val="000E753E"/>
    <w:rsid w:val="000F0727"/>
    <w:rsid w:val="000F0E93"/>
    <w:rsid w:val="000F28EC"/>
    <w:rsid w:val="000F3300"/>
    <w:rsid w:val="000F39AB"/>
    <w:rsid w:val="000F3EFE"/>
    <w:rsid w:val="000F4AB8"/>
    <w:rsid w:val="000F5BE5"/>
    <w:rsid w:val="000F66AE"/>
    <w:rsid w:val="00101E99"/>
    <w:rsid w:val="00102D11"/>
    <w:rsid w:val="001031E0"/>
    <w:rsid w:val="0010465F"/>
    <w:rsid w:val="0010577C"/>
    <w:rsid w:val="00105E4D"/>
    <w:rsid w:val="00106559"/>
    <w:rsid w:val="00106C5E"/>
    <w:rsid w:val="001077D6"/>
    <w:rsid w:val="00107C2F"/>
    <w:rsid w:val="00110FF7"/>
    <w:rsid w:val="00112705"/>
    <w:rsid w:val="00113AE3"/>
    <w:rsid w:val="00113D45"/>
    <w:rsid w:val="00113EB8"/>
    <w:rsid w:val="00115194"/>
    <w:rsid w:val="001156C3"/>
    <w:rsid w:val="00116A06"/>
    <w:rsid w:val="00117031"/>
    <w:rsid w:val="00122B70"/>
    <w:rsid w:val="001240DA"/>
    <w:rsid w:val="0012558B"/>
    <w:rsid w:val="00126440"/>
    <w:rsid w:val="00127318"/>
    <w:rsid w:val="00127424"/>
    <w:rsid w:val="00127DE3"/>
    <w:rsid w:val="00131EAD"/>
    <w:rsid w:val="00133FCE"/>
    <w:rsid w:val="001341A5"/>
    <w:rsid w:val="00134231"/>
    <w:rsid w:val="00134F1A"/>
    <w:rsid w:val="001350F6"/>
    <w:rsid w:val="00140FA7"/>
    <w:rsid w:val="00141966"/>
    <w:rsid w:val="00142115"/>
    <w:rsid w:val="00142D95"/>
    <w:rsid w:val="0014336A"/>
    <w:rsid w:val="001457F5"/>
    <w:rsid w:val="00147467"/>
    <w:rsid w:val="00150366"/>
    <w:rsid w:val="00153D79"/>
    <w:rsid w:val="00155138"/>
    <w:rsid w:val="00155520"/>
    <w:rsid w:val="001575D6"/>
    <w:rsid w:val="00160280"/>
    <w:rsid w:val="00160676"/>
    <w:rsid w:val="00161328"/>
    <w:rsid w:val="00162362"/>
    <w:rsid w:val="00162FFD"/>
    <w:rsid w:val="00164260"/>
    <w:rsid w:val="0016689D"/>
    <w:rsid w:val="00171AD5"/>
    <w:rsid w:val="00172C00"/>
    <w:rsid w:val="00174F2D"/>
    <w:rsid w:val="00176300"/>
    <w:rsid w:val="001766F9"/>
    <w:rsid w:val="0017671D"/>
    <w:rsid w:val="00180A34"/>
    <w:rsid w:val="00183148"/>
    <w:rsid w:val="00183276"/>
    <w:rsid w:val="00185682"/>
    <w:rsid w:val="00186A49"/>
    <w:rsid w:val="001907A1"/>
    <w:rsid w:val="001926D8"/>
    <w:rsid w:val="001928A4"/>
    <w:rsid w:val="00192966"/>
    <w:rsid w:val="001A0FCA"/>
    <w:rsid w:val="001A295A"/>
    <w:rsid w:val="001A3397"/>
    <w:rsid w:val="001A4EE0"/>
    <w:rsid w:val="001A6092"/>
    <w:rsid w:val="001A6483"/>
    <w:rsid w:val="001B00DA"/>
    <w:rsid w:val="001B11F0"/>
    <w:rsid w:val="001B1745"/>
    <w:rsid w:val="001B2484"/>
    <w:rsid w:val="001B4219"/>
    <w:rsid w:val="001B48AE"/>
    <w:rsid w:val="001B53FA"/>
    <w:rsid w:val="001C0396"/>
    <w:rsid w:val="001C0921"/>
    <w:rsid w:val="001C1AD2"/>
    <w:rsid w:val="001C2A43"/>
    <w:rsid w:val="001C2CFF"/>
    <w:rsid w:val="001C41A3"/>
    <w:rsid w:val="001C4214"/>
    <w:rsid w:val="001C4ABC"/>
    <w:rsid w:val="001C5691"/>
    <w:rsid w:val="001C59DD"/>
    <w:rsid w:val="001C6703"/>
    <w:rsid w:val="001C6BBD"/>
    <w:rsid w:val="001D0CAE"/>
    <w:rsid w:val="001D1D4B"/>
    <w:rsid w:val="001D3603"/>
    <w:rsid w:val="001D370A"/>
    <w:rsid w:val="001D3C38"/>
    <w:rsid w:val="001D4F46"/>
    <w:rsid w:val="001E1665"/>
    <w:rsid w:val="001E1727"/>
    <w:rsid w:val="001E25AE"/>
    <w:rsid w:val="001E4430"/>
    <w:rsid w:val="001F101A"/>
    <w:rsid w:val="001F1847"/>
    <w:rsid w:val="001F2C79"/>
    <w:rsid w:val="001F2D7D"/>
    <w:rsid w:val="001F3A76"/>
    <w:rsid w:val="001F78B9"/>
    <w:rsid w:val="001F7C32"/>
    <w:rsid w:val="002018AD"/>
    <w:rsid w:val="00202742"/>
    <w:rsid w:val="002028EF"/>
    <w:rsid w:val="002053E6"/>
    <w:rsid w:val="00205F3F"/>
    <w:rsid w:val="00207EC0"/>
    <w:rsid w:val="00207F44"/>
    <w:rsid w:val="00210EFE"/>
    <w:rsid w:val="00212CCB"/>
    <w:rsid w:val="00213D9A"/>
    <w:rsid w:val="00214F64"/>
    <w:rsid w:val="00215BA5"/>
    <w:rsid w:val="00215C43"/>
    <w:rsid w:val="00221959"/>
    <w:rsid w:val="002221DE"/>
    <w:rsid w:val="00224422"/>
    <w:rsid w:val="00225577"/>
    <w:rsid w:val="002259F5"/>
    <w:rsid w:val="00225DCB"/>
    <w:rsid w:val="002277A5"/>
    <w:rsid w:val="00231D65"/>
    <w:rsid w:val="00233F22"/>
    <w:rsid w:val="00236828"/>
    <w:rsid w:val="00237B90"/>
    <w:rsid w:val="00241448"/>
    <w:rsid w:val="00242799"/>
    <w:rsid w:val="00245744"/>
    <w:rsid w:val="00247CEC"/>
    <w:rsid w:val="002517AC"/>
    <w:rsid w:val="00251C85"/>
    <w:rsid w:val="00251CD6"/>
    <w:rsid w:val="002556D6"/>
    <w:rsid w:val="00257CBD"/>
    <w:rsid w:val="00260354"/>
    <w:rsid w:val="002621A1"/>
    <w:rsid w:val="00262487"/>
    <w:rsid w:val="002626E9"/>
    <w:rsid w:val="00262E73"/>
    <w:rsid w:val="0026388D"/>
    <w:rsid w:val="00270401"/>
    <w:rsid w:val="00272BCD"/>
    <w:rsid w:val="00274301"/>
    <w:rsid w:val="00275AD3"/>
    <w:rsid w:val="002763E1"/>
    <w:rsid w:val="002767B5"/>
    <w:rsid w:val="002773F5"/>
    <w:rsid w:val="0028019F"/>
    <w:rsid w:val="00283FAF"/>
    <w:rsid w:val="002858EC"/>
    <w:rsid w:val="002863E7"/>
    <w:rsid w:val="00286C8C"/>
    <w:rsid w:val="00292D92"/>
    <w:rsid w:val="00293D66"/>
    <w:rsid w:val="00294EB5"/>
    <w:rsid w:val="002963F2"/>
    <w:rsid w:val="002967EB"/>
    <w:rsid w:val="00296A2D"/>
    <w:rsid w:val="00296C87"/>
    <w:rsid w:val="002974F0"/>
    <w:rsid w:val="002978B3"/>
    <w:rsid w:val="002A17CE"/>
    <w:rsid w:val="002A20E3"/>
    <w:rsid w:val="002A2CA4"/>
    <w:rsid w:val="002A3206"/>
    <w:rsid w:val="002B1798"/>
    <w:rsid w:val="002B1D4F"/>
    <w:rsid w:val="002B23F8"/>
    <w:rsid w:val="002B3577"/>
    <w:rsid w:val="002B4832"/>
    <w:rsid w:val="002B52C0"/>
    <w:rsid w:val="002B5F2C"/>
    <w:rsid w:val="002C2DCF"/>
    <w:rsid w:val="002C33FB"/>
    <w:rsid w:val="002C35FF"/>
    <w:rsid w:val="002C3731"/>
    <w:rsid w:val="002C42C5"/>
    <w:rsid w:val="002C4DF8"/>
    <w:rsid w:val="002C56D5"/>
    <w:rsid w:val="002C6607"/>
    <w:rsid w:val="002C66E7"/>
    <w:rsid w:val="002D07AA"/>
    <w:rsid w:val="002D320D"/>
    <w:rsid w:val="002D43CA"/>
    <w:rsid w:val="002D460E"/>
    <w:rsid w:val="002D482A"/>
    <w:rsid w:val="002D5354"/>
    <w:rsid w:val="002E18D4"/>
    <w:rsid w:val="002E1951"/>
    <w:rsid w:val="002E4966"/>
    <w:rsid w:val="002E507F"/>
    <w:rsid w:val="002E7737"/>
    <w:rsid w:val="002F1A95"/>
    <w:rsid w:val="002F5E26"/>
    <w:rsid w:val="002F5FDE"/>
    <w:rsid w:val="002F6105"/>
    <w:rsid w:val="003000EE"/>
    <w:rsid w:val="00300275"/>
    <w:rsid w:val="00302642"/>
    <w:rsid w:val="00303F99"/>
    <w:rsid w:val="00305778"/>
    <w:rsid w:val="00306B91"/>
    <w:rsid w:val="003073D3"/>
    <w:rsid w:val="00310D47"/>
    <w:rsid w:val="0031179E"/>
    <w:rsid w:val="00311BB2"/>
    <w:rsid w:val="00311D0E"/>
    <w:rsid w:val="0031201C"/>
    <w:rsid w:val="00313428"/>
    <w:rsid w:val="003142D0"/>
    <w:rsid w:val="00314628"/>
    <w:rsid w:val="00316C3A"/>
    <w:rsid w:val="00316ED2"/>
    <w:rsid w:val="003175FB"/>
    <w:rsid w:val="003207A9"/>
    <w:rsid w:val="003208B0"/>
    <w:rsid w:val="00323363"/>
    <w:rsid w:val="0033034C"/>
    <w:rsid w:val="00330587"/>
    <w:rsid w:val="00330EAD"/>
    <w:rsid w:val="003313CC"/>
    <w:rsid w:val="0033164A"/>
    <w:rsid w:val="003319CB"/>
    <w:rsid w:val="003330C7"/>
    <w:rsid w:val="00335947"/>
    <w:rsid w:val="00335D71"/>
    <w:rsid w:val="003374D4"/>
    <w:rsid w:val="0034002C"/>
    <w:rsid w:val="00340866"/>
    <w:rsid w:val="003423D5"/>
    <w:rsid w:val="00342CE3"/>
    <w:rsid w:val="00347282"/>
    <w:rsid w:val="00347494"/>
    <w:rsid w:val="00351179"/>
    <w:rsid w:val="00351F5E"/>
    <w:rsid w:val="003524FC"/>
    <w:rsid w:val="00352998"/>
    <w:rsid w:val="0035345D"/>
    <w:rsid w:val="00353B36"/>
    <w:rsid w:val="00354013"/>
    <w:rsid w:val="00354B9B"/>
    <w:rsid w:val="0035515C"/>
    <w:rsid w:val="00357C5B"/>
    <w:rsid w:val="00357F2F"/>
    <w:rsid w:val="0036639B"/>
    <w:rsid w:val="00366C9B"/>
    <w:rsid w:val="00374A21"/>
    <w:rsid w:val="00374EF7"/>
    <w:rsid w:val="00375C7D"/>
    <w:rsid w:val="00376B21"/>
    <w:rsid w:val="00377A41"/>
    <w:rsid w:val="00377C1C"/>
    <w:rsid w:val="00381384"/>
    <w:rsid w:val="00381D08"/>
    <w:rsid w:val="0038400B"/>
    <w:rsid w:val="00387800"/>
    <w:rsid w:val="00392617"/>
    <w:rsid w:val="003930F5"/>
    <w:rsid w:val="00393B5C"/>
    <w:rsid w:val="003946DE"/>
    <w:rsid w:val="003951CD"/>
    <w:rsid w:val="00396ABE"/>
    <w:rsid w:val="00397553"/>
    <w:rsid w:val="003A2574"/>
    <w:rsid w:val="003A4920"/>
    <w:rsid w:val="003A5D45"/>
    <w:rsid w:val="003A660F"/>
    <w:rsid w:val="003B1401"/>
    <w:rsid w:val="003B2AED"/>
    <w:rsid w:val="003B3EBF"/>
    <w:rsid w:val="003B4576"/>
    <w:rsid w:val="003B4911"/>
    <w:rsid w:val="003B6206"/>
    <w:rsid w:val="003B620C"/>
    <w:rsid w:val="003C2E56"/>
    <w:rsid w:val="003C329F"/>
    <w:rsid w:val="003C4CFE"/>
    <w:rsid w:val="003C685B"/>
    <w:rsid w:val="003D1E8D"/>
    <w:rsid w:val="003D373C"/>
    <w:rsid w:val="003D5344"/>
    <w:rsid w:val="003D68E6"/>
    <w:rsid w:val="003D6CCB"/>
    <w:rsid w:val="003E07B2"/>
    <w:rsid w:val="003E15BD"/>
    <w:rsid w:val="003E1CDB"/>
    <w:rsid w:val="003E218D"/>
    <w:rsid w:val="003E3591"/>
    <w:rsid w:val="003E39B8"/>
    <w:rsid w:val="003E450C"/>
    <w:rsid w:val="003E59A6"/>
    <w:rsid w:val="003F079B"/>
    <w:rsid w:val="003F0E81"/>
    <w:rsid w:val="003F7800"/>
    <w:rsid w:val="004017D4"/>
    <w:rsid w:val="00402AC2"/>
    <w:rsid w:val="00403389"/>
    <w:rsid w:val="00404D75"/>
    <w:rsid w:val="00407FE1"/>
    <w:rsid w:val="004103B9"/>
    <w:rsid w:val="0041306F"/>
    <w:rsid w:val="004138C1"/>
    <w:rsid w:val="004157DB"/>
    <w:rsid w:val="00425458"/>
    <w:rsid w:val="00425D7D"/>
    <w:rsid w:val="00426E25"/>
    <w:rsid w:val="00427AE2"/>
    <w:rsid w:val="0043052B"/>
    <w:rsid w:val="004305FB"/>
    <w:rsid w:val="00430AB8"/>
    <w:rsid w:val="00433602"/>
    <w:rsid w:val="00433794"/>
    <w:rsid w:val="0043398C"/>
    <w:rsid w:val="00434623"/>
    <w:rsid w:val="00434EB7"/>
    <w:rsid w:val="00435B74"/>
    <w:rsid w:val="00435D49"/>
    <w:rsid w:val="00435F3C"/>
    <w:rsid w:val="00436935"/>
    <w:rsid w:val="00437836"/>
    <w:rsid w:val="004403DA"/>
    <w:rsid w:val="0044131A"/>
    <w:rsid w:val="00442416"/>
    <w:rsid w:val="00442FF0"/>
    <w:rsid w:val="00445A78"/>
    <w:rsid w:val="004468B2"/>
    <w:rsid w:val="00447264"/>
    <w:rsid w:val="00451205"/>
    <w:rsid w:val="004514DD"/>
    <w:rsid w:val="0045172D"/>
    <w:rsid w:val="00451E12"/>
    <w:rsid w:val="004526C0"/>
    <w:rsid w:val="00453742"/>
    <w:rsid w:val="00453883"/>
    <w:rsid w:val="00453B36"/>
    <w:rsid w:val="00454CCF"/>
    <w:rsid w:val="00454EB3"/>
    <w:rsid w:val="004556A1"/>
    <w:rsid w:val="004577BC"/>
    <w:rsid w:val="00457955"/>
    <w:rsid w:val="00460000"/>
    <w:rsid w:val="00461DED"/>
    <w:rsid w:val="00464CA6"/>
    <w:rsid w:val="0046675E"/>
    <w:rsid w:val="00466B1F"/>
    <w:rsid w:val="0047146B"/>
    <w:rsid w:val="004731B2"/>
    <w:rsid w:val="004747C9"/>
    <w:rsid w:val="00475352"/>
    <w:rsid w:val="00475B60"/>
    <w:rsid w:val="004768D4"/>
    <w:rsid w:val="00476B86"/>
    <w:rsid w:val="00480E8D"/>
    <w:rsid w:val="00481A49"/>
    <w:rsid w:val="00482912"/>
    <w:rsid w:val="0048551B"/>
    <w:rsid w:val="004864F9"/>
    <w:rsid w:val="00490179"/>
    <w:rsid w:val="00490D18"/>
    <w:rsid w:val="0049288A"/>
    <w:rsid w:val="00492AF9"/>
    <w:rsid w:val="00495ECC"/>
    <w:rsid w:val="004A4D84"/>
    <w:rsid w:val="004A7302"/>
    <w:rsid w:val="004B0D5A"/>
    <w:rsid w:val="004B276F"/>
    <w:rsid w:val="004B5D31"/>
    <w:rsid w:val="004B760F"/>
    <w:rsid w:val="004C0BCE"/>
    <w:rsid w:val="004C1958"/>
    <w:rsid w:val="004C22F1"/>
    <w:rsid w:val="004C29AF"/>
    <w:rsid w:val="004C3BAD"/>
    <w:rsid w:val="004C5440"/>
    <w:rsid w:val="004C5540"/>
    <w:rsid w:val="004C5ED1"/>
    <w:rsid w:val="004C6F0E"/>
    <w:rsid w:val="004D0980"/>
    <w:rsid w:val="004D0E48"/>
    <w:rsid w:val="004D1EB2"/>
    <w:rsid w:val="004D1F8C"/>
    <w:rsid w:val="004D2D1F"/>
    <w:rsid w:val="004D3B87"/>
    <w:rsid w:val="004D4782"/>
    <w:rsid w:val="004D76B8"/>
    <w:rsid w:val="004D7A6D"/>
    <w:rsid w:val="004E0894"/>
    <w:rsid w:val="004E35BD"/>
    <w:rsid w:val="004E4368"/>
    <w:rsid w:val="004E4AD4"/>
    <w:rsid w:val="004E6382"/>
    <w:rsid w:val="004F0B91"/>
    <w:rsid w:val="004F3BA0"/>
    <w:rsid w:val="004F3C87"/>
    <w:rsid w:val="004F476A"/>
    <w:rsid w:val="00500009"/>
    <w:rsid w:val="00502BBF"/>
    <w:rsid w:val="00502E94"/>
    <w:rsid w:val="00505796"/>
    <w:rsid w:val="00506FA9"/>
    <w:rsid w:val="00510466"/>
    <w:rsid w:val="005108A6"/>
    <w:rsid w:val="00511174"/>
    <w:rsid w:val="00511A10"/>
    <w:rsid w:val="00514140"/>
    <w:rsid w:val="00514CFE"/>
    <w:rsid w:val="00516F0D"/>
    <w:rsid w:val="0052211A"/>
    <w:rsid w:val="00523570"/>
    <w:rsid w:val="0052389F"/>
    <w:rsid w:val="00523C65"/>
    <w:rsid w:val="00524A63"/>
    <w:rsid w:val="00526816"/>
    <w:rsid w:val="00530503"/>
    <w:rsid w:val="005347CE"/>
    <w:rsid w:val="00535301"/>
    <w:rsid w:val="0054103E"/>
    <w:rsid w:val="00541917"/>
    <w:rsid w:val="00541DF8"/>
    <w:rsid w:val="00545192"/>
    <w:rsid w:val="00545DED"/>
    <w:rsid w:val="00546123"/>
    <w:rsid w:val="00546EAD"/>
    <w:rsid w:val="00547882"/>
    <w:rsid w:val="00547B62"/>
    <w:rsid w:val="00552805"/>
    <w:rsid w:val="0055339F"/>
    <w:rsid w:val="00555A53"/>
    <w:rsid w:val="00556276"/>
    <w:rsid w:val="0056109F"/>
    <w:rsid w:val="005610BC"/>
    <w:rsid w:val="00561629"/>
    <w:rsid w:val="00561EC2"/>
    <w:rsid w:val="00562A3A"/>
    <w:rsid w:val="00563BD0"/>
    <w:rsid w:val="00563CC1"/>
    <w:rsid w:val="00564F14"/>
    <w:rsid w:val="00565863"/>
    <w:rsid w:val="00566837"/>
    <w:rsid w:val="00567CE7"/>
    <w:rsid w:val="00571A9A"/>
    <w:rsid w:val="005733F9"/>
    <w:rsid w:val="00573BB5"/>
    <w:rsid w:val="00574506"/>
    <w:rsid w:val="00574EE5"/>
    <w:rsid w:val="00575F47"/>
    <w:rsid w:val="00577966"/>
    <w:rsid w:val="00580267"/>
    <w:rsid w:val="00580E6B"/>
    <w:rsid w:val="005830DD"/>
    <w:rsid w:val="0058336B"/>
    <w:rsid w:val="00584AC5"/>
    <w:rsid w:val="00587AB9"/>
    <w:rsid w:val="0059029C"/>
    <w:rsid w:val="00591180"/>
    <w:rsid w:val="00592E0F"/>
    <w:rsid w:val="00593F28"/>
    <w:rsid w:val="005946B4"/>
    <w:rsid w:val="00594DD5"/>
    <w:rsid w:val="00596342"/>
    <w:rsid w:val="00596AEE"/>
    <w:rsid w:val="00597294"/>
    <w:rsid w:val="005A04E6"/>
    <w:rsid w:val="005A2FB0"/>
    <w:rsid w:val="005A3971"/>
    <w:rsid w:val="005A5D70"/>
    <w:rsid w:val="005A7C61"/>
    <w:rsid w:val="005B2F19"/>
    <w:rsid w:val="005B3619"/>
    <w:rsid w:val="005B3DC8"/>
    <w:rsid w:val="005B40A4"/>
    <w:rsid w:val="005C1593"/>
    <w:rsid w:val="005C2871"/>
    <w:rsid w:val="005C3DC2"/>
    <w:rsid w:val="005C5821"/>
    <w:rsid w:val="005C6129"/>
    <w:rsid w:val="005D13DF"/>
    <w:rsid w:val="005D19ED"/>
    <w:rsid w:val="005D3E1E"/>
    <w:rsid w:val="005D6C81"/>
    <w:rsid w:val="005D762A"/>
    <w:rsid w:val="005D7A7D"/>
    <w:rsid w:val="005E03EB"/>
    <w:rsid w:val="005E141C"/>
    <w:rsid w:val="005E39E7"/>
    <w:rsid w:val="005E44AE"/>
    <w:rsid w:val="005E7900"/>
    <w:rsid w:val="005E7A9F"/>
    <w:rsid w:val="005F0246"/>
    <w:rsid w:val="005F3127"/>
    <w:rsid w:val="005F45E6"/>
    <w:rsid w:val="005F5597"/>
    <w:rsid w:val="005F5C36"/>
    <w:rsid w:val="005F5CDD"/>
    <w:rsid w:val="005F74E9"/>
    <w:rsid w:val="006000C0"/>
    <w:rsid w:val="00601090"/>
    <w:rsid w:val="00601AC6"/>
    <w:rsid w:val="006046D8"/>
    <w:rsid w:val="00606D52"/>
    <w:rsid w:val="006076EE"/>
    <w:rsid w:val="00607EF6"/>
    <w:rsid w:val="0061036F"/>
    <w:rsid w:val="00610E97"/>
    <w:rsid w:val="006110A1"/>
    <w:rsid w:val="006110BB"/>
    <w:rsid w:val="00611627"/>
    <w:rsid w:val="006132D3"/>
    <w:rsid w:val="00613764"/>
    <w:rsid w:val="0061616F"/>
    <w:rsid w:val="0061623B"/>
    <w:rsid w:val="00616246"/>
    <w:rsid w:val="00617459"/>
    <w:rsid w:val="006176AC"/>
    <w:rsid w:val="0062120E"/>
    <w:rsid w:val="00623CF7"/>
    <w:rsid w:val="00624CB6"/>
    <w:rsid w:val="00631055"/>
    <w:rsid w:val="00631DA7"/>
    <w:rsid w:val="00633E24"/>
    <w:rsid w:val="00634FE4"/>
    <w:rsid w:val="006402D9"/>
    <w:rsid w:val="006405C6"/>
    <w:rsid w:val="00640AFD"/>
    <w:rsid w:val="00640C77"/>
    <w:rsid w:val="0064103C"/>
    <w:rsid w:val="00643460"/>
    <w:rsid w:val="0064478A"/>
    <w:rsid w:val="00646A3A"/>
    <w:rsid w:val="006501DD"/>
    <w:rsid w:val="00650A2C"/>
    <w:rsid w:val="006531CA"/>
    <w:rsid w:val="006544B5"/>
    <w:rsid w:val="0065659A"/>
    <w:rsid w:val="00656F0B"/>
    <w:rsid w:val="006606DF"/>
    <w:rsid w:val="006621EC"/>
    <w:rsid w:val="006634E5"/>
    <w:rsid w:val="00663A9B"/>
    <w:rsid w:val="00666D69"/>
    <w:rsid w:val="00666E41"/>
    <w:rsid w:val="00667265"/>
    <w:rsid w:val="006675E6"/>
    <w:rsid w:val="0066797C"/>
    <w:rsid w:val="00670CF7"/>
    <w:rsid w:val="00670D16"/>
    <w:rsid w:val="006712B4"/>
    <w:rsid w:val="0067382E"/>
    <w:rsid w:val="00673F23"/>
    <w:rsid w:val="0067418E"/>
    <w:rsid w:val="0067555E"/>
    <w:rsid w:val="00676171"/>
    <w:rsid w:val="00677E64"/>
    <w:rsid w:val="00682386"/>
    <w:rsid w:val="00683187"/>
    <w:rsid w:val="006841C6"/>
    <w:rsid w:val="0068470F"/>
    <w:rsid w:val="00692199"/>
    <w:rsid w:val="0069292B"/>
    <w:rsid w:val="00692DAB"/>
    <w:rsid w:val="00693EC3"/>
    <w:rsid w:val="00694AF5"/>
    <w:rsid w:val="00696CAA"/>
    <w:rsid w:val="00697B99"/>
    <w:rsid w:val="006A1DC7"/>
    <w:rsid w:val="006A2A78"/>
    <w:rsid w:val="006A40C5"/>
    <w:rsid w:val="006A44A5"/>
    <w:rsid w:val="006A45C3"/>
    <w:rsid w:val="006A4EAC"/>
    <w:rsid w:val="006A5DE5"/>
    <w:rsid w:val="006A7486"/>
    <w:rsid w:val="006A7B93"/>
    <w:rsid w:val="006B13EC"/>
    <w:rsid w:val="006B1909"/>
    <w:rsid w:val="006B2708"/>
    <w:rsid w:val="006B3AF8"/>
    <w:rsid w:val="006B456F"/>
    <w:rsid w:val="006B5020"/>
    <w:rsid w:val="006B7082"/>
    <w:rsid w:val="006B7390"/>
    <w:rsid w:val="006B7799"/>
    <w:rsid w:val="006B7907"/>
    <w:rsid w:val="006C0461"/>
    <w:rsid w:val="006C19A2"/>
    <w:rsid w:val="006C3788"/>
    <w:rsid w:val="006C3C4A"/>
    <w:rsid w:val="006C4952"/>
    <w:rsid w:val="006C5449"/>
    <w:rsid w:val="006C6B19"/>
    <w:rsid w:val="006D0408"/>
    <w:rsid w:val="006D2113"/>
    <w:rsid w:val="006D272C"/>
    <w:rsid w:val="006D2B01"/>
    <w:rsid w:val="006D33A3"/>
    <w:rsid w:val="006D4EB7"/>
    <w:rsid w:val="006D63F1"/>
    <w:rsid w:val="006D6CDE"/>
    <w:rsid w:val="006D6FF2"/>
    <w:rsid w:val="006E1C43"/>
    <w:rsid w:val="006E4BB9"/>
    <w:rsid w:val="006E4CC0"/>
    <w:rsid w:val="006E654D"/>
    <w:rsid w:val="006E6F57"/>
    <w:rsid w:val="006E7336"/>
    <w:rsid w:val="006F0CCF"/>
    <w:rsid w:val="006F0ECF"/>
    <w:rsid w:val="006F1761"/>
    <w:rsid w:val="006F2696"/>
    <w:rsid w:val="006F42C0"/>
    <w:rsid w:val="006F63DD"/>
    <w:rsid w:val="006F7489"/>
    <w:rsid w:val="007001D2"/>
    <w:rsid w:val="007024A6"/>
    <w:rsid w:val="00706C33"/>
    <w:rsid w:val="00713301"/>
    <w:rsid w:val="00716BA8"/>
    <w:rsid w:val="00717236"/>
    <w:rsid w:val="00720478"/>
    <w:rsid w:val="00720D4B"/>
    <w:rsid w:val="00722129"/>
    <w:rsid w:val="0072239C"/>
    <w:rsid w:val="007306C7"/>
    <w:rsid w:val="00730C13"/>
    <w:rsid w:val="00731502"/>
    <w:rsid w:val="007341AE"/>
    <w:rsid w:val="00734CCD"/>
    <w:rsid w:val="00734F8B"/>
    <w:rsid w:val="0073501A"/>
    <w:rsid w:val="007366AA"/>
    <w:rsid w:val="00737A9C"/>
    <w:rsid w:val="007426CB"/>
    <w:rsid w:val="007434AC"/>
    <w:rsid w:val="007440DB"/>
    <w:rsid w:val="00744924"/>
    <w:rsid w:val="0074519B"/>
    <w:rsid w:val="00747FBB"/>
    <w:rsid w:val="00751C8A"/>
    <w:rsid w:val="00751DFA"/>
    <w:rsid w:val="00752B3D"/>
    <w:rsid w:val="007537B2"/>
    <w:rsid w:val="00754DBE"/>
    <w:rsid w:val="0075679D"/>
    <w:rsid w:val="00757DC4"/>
    <w:rsid w:val="00762E0B"/>
    <w:rsid w:val="00763137"/>
    <w:rsid w:val="0077674C"/>
    <w:rsid w:val="00776EE6"/>
    <w:rsid w:val="00776FEA"/>
    <w:rsid w:val="00780A5A"/>
    <w:rsid w:val="00780C23"/>
    <w:rsid w:val="0078184D"/>
    <w:rsid w:val="00781888"/>
    <w:rsid w:val="00784420"/>
    <w:rsid w:val="00785B6C"/>
    <w:rsid w:val="00787486"/>
    <w:rsid w:val="00787A1D"/>
    <w:rsid w:val="00787B83"/>
    <w:rsid w:val="00787E77"/>
    <w:rsid w:val="0079232B"/>
    <w:rsid w:val="00792639"/>
    <w:rsid w:val="00794BDB"/>
    <w:rsid w:val="00794E43"/>
    <w:rsid w:val="00795394"/>
    <w:rsid w:val="00795CE3"/>
    <w:rsid w:val="00795FEF"/>
    <w:rsid w:val="007A2012"/>
    <w:rsid w:val="007A2A5B"/>
    <w:rsid w:val="007A400C"/>
    <w:rsid w:val="007A423A"/>
    <w:rsid w:val="007A45DF"/>
    <w:rsid w:val="007A5CCF"/>
    <w:rsid w:val="007A61AE"/>
    <w:rsid w:val="007A6BDF"/>
    <w:rsid w:val="007A79E4"/>
    <w:rsid w:val="007B1CA6"/>
    <w:rsid w:val="007B2180"/>
    <w:rsid w:val="007B4FA5"/>
    <w:rsid w:val="007B5062"/>
    <w:rsid w:val="007B5365"/>
    <w:rsid w:val="007B572F"/>
    <w:rsid w:val="007B58AA"/>
    <w:rsid w:val="007B71CC"/>
    <w:rsid w:val="007B7AF9"/>
    <w:rsid w:val="007B7B20"/>
    <w:rsid w:val="007C0493"/>
    <w:rsid w:val="007C2772"/>
    <w:rsid w:val="007C6107"/>
    <w:rsid w:val="007C68A4"/>
    <w:rsid w:val="007D00FC"/>
    <w:rsid w:val="007D123D"/>
    <w:rsid w:val="007D1ACD"/>
    <w:rsid w:val="007D23DA"/>
    <w:rsid w:val="007D2821"/>
    <w:rsid w:val="007D56C5"/>
    <w:rsid w:val="007E27F0"/>
    <w:rsid w:val="007E3A5F"/>
    <w:rsid w:val="007E3AEF"/>
    <w:rsid w:val="007E47E4"/>
    <w:rsid w:val="007F0189"/>
    <w:rsid w:val="007F17A7"/>
    <w:rsid w:val="007F220B"/>
    <w:rsid w:val="007F2580"/>
    <w:rsid w:val="007F2B52"/>
    <w:rsid w:val="007F2B5E"/>
    <w:rsid w:val="007F5A64"/>
    <w:rsid w:val="007F6625"/>
    <w:rsid w:val="007F6691"/>
    <w:rsid w:val="007F6F29"/>
    <w:rsid w:val="008040D5"/>
    <w:rsid w:val="0080644D"/>
    <w:rsid w:val="008072A7"/>
    <w:rsid w:val="0081058B"/>
    <w:rsid w:val="008126B1"/>
    <w:rsid w:val="00812D00"/>
    <w:rsid w:val="00814578"/>
    <w:rsid w:val="00815073"/>
    <w:rsid w:val="00815324"/>
    <w:rsid w:val="0082004D"/>
    <w:rsid w:val="00821348"/>
    <w:rsid w:val="00821934"/>
    <w:rsid w:val="00821EDC"/>
    <w:rsid w:val="0082201B"/>
    <w:rsid w:val="00822C2F"/>
    <w:rsid w:val="008234DE"/>
    <w:rsid w:val="00824256"/>
    <w:rsid w:val="00827228"/>
    <w:rsid w:val="0083396F"/>
    <w:rsid w:val="00833B04"/>
    <w:rsid w:val="008340F6"/>
    <w:rsid w:val="008347A1"/>
    <w:rsid w:val="008378F8"/>
    <w:rsid w:val="00837F04"/>
    <w:rsid w:val="0084014B"/>
    <w:rsid w:val="00840D41"/>
    <w:rsid w:val="008414F4"/>
    <w:rsid w:val="008419AA"/>
    <w:rsid w:val="00842A71"/>
    <w:rsid w:val="00845EAD"/>
    <w:rsid w:val="00850ECC"/>
    <w:rsid w:val="008514A3"/>
    <w:rsid w:val="00851B73"/>
    <w:rsid w:val="00852B06"/>
    <w:rsid w:val="00852CEA"/>
    <w:rsid w:val="00853218"/>
    <w:rsid w:val="00854656"/>
    <w:rsid w:val="008547C0"/>
    <w:rsid w:val="00854C05"/>
    <w:rsid w:val="00855484"/>
    <w:rsid w:val="008563F5"/>
    <w:rsid w:val="00856A67"/>
    <w:rsid w:val="00860E7E"/>
    <w:rsid w:val="0086196C"/>
    <w:rsid w:val="00862984"/>
    <w:rsid w:val="00862D1E"/>
    <w:rsid w:val="00867C5E"/>
    <w:rsid w:val="008722E9"/>
    <w:rsid w:val="00876857"/>
    <w:rsid w:val="008769B1"/>
    <w:rsid w:val="0088011C"/>
    <w:rsid w:val="00880495"/>
    <w:rsid w:val="008840F5"/>
    <w:rsid w:val="00890A3D"/>
    <w:rsid w:val="00892743"/>
    <w:rsid w:val="00892C4D"/>
    <w:rsid w:val="008932EA"/>
    <w:rsid w:val="00894473"/>
    <w:rsid w:val="0089603B"/>
    <w:rsid w:val="0089632F"/>
    <w:rsid w:val="00896AFF"/>
    <w:rsid w:val="00897D80"/>
    <w:rsid w:val="008A02C0"/>
    <w:rsid w:val="008A0A5C"/>
    <w:rsid w:val="008A3D96"/>
    <w:rsid w:val="008A4F27"/>
    <w:rsid w:val="008A6185"/>
    <w:rsid w:val="008B0586"/>
    <w:rsid w:val="008B0CC1"/>
    <w:rsid w:val="008B12DE"/>
    <w:rsid w:val="008B2C33"/>
    <w:rsid w:val="008B34A5"/>
    <w:rsid w:val="008B4BED"/>
    <w:rsid w:val="008B5227"/>
    <w:rsid w:val="008B5D0D"/>
    <w:rsid w:val="008B61A7"/>
    <w:rsid w:val="008B68AC"/>
    <w:rsid w:val="008C11AD"/>
    <w:rsid w:val="008C31FB"/>
    <w:rsid w:val="008C552B"/>
    <w:rsid w:val="008D1E18"/>
    <w:rsid w:val="008D2CF2"/>
    <w:rsid w:val="008D2E40"/>
    <w:rsid w:val="008D4980"/>
    <w:rsid w:val="008D523A"/>
    <w:rsid w:val="008D5BAF"/>
    <w:rsid w:val="008D5FB3"/>
    <w:rsid w:val="008E1BC4"/>
    <w:rsid w:val="008E2433"/>
    <w:rsid w:val="008E28D6"/>
    <w:rsid w:val="008E2A1A"/>
    <w:rsid w:val="008E34BA"/>
    <w:rsid w:val="008E3D22"/>
    <w:rsid w:val="008E43C9"/>
    <w:rsid w:val="008E483E"/>
    <w:rsid w:val="008E4E17"/>
    <w:rsid w:val="008E537E"/>
    <w:rsid w:val="008E6B99"/>
    <w:rsid w:val="008E6EFC"/>
    <w:rsid w:val="008E747A"/>
    <w:rsid w:val="008F095B"/>
    <w:rsid w:val="008F0963"/>
    <w:rsid w:val="008F1EE7"/>
    <w:rsid w:val="008F2950"/>
    <w:rsid w:val="008F2CB7"/>
    <w:rsid w:val="008F36AD"/>
    <w:rsid w:val="008F4FAE"/>
    <w:rsid w:val="008F6B76"/>
    <w:rsid w:val="0090015E"/>
    <w:rsid w:val="009007F2"/>
    <w:rsid w:val="00901BC7"/>
    <w:rsid w:val="00902E6E"/>
    <w:rsid w:val="009037DA"/>
    <w:rsid w:val="00906E95"/>
    <w:rsid w:val="00912063"/>
    <w:rsid w:val="0091239D"/>
    <w:rsid w:val="00914DA1"/>
    <w:rsid w:val="00915E05"/>
    <w:rsid w:val="00916200"/>
    <w:rsid w:val="009236D2"/>
    <w:rsid w:val="009263F0"/>
    <w:rsid w:val="00926D80"/>
    <w:rsid w:val="009277CC"/>
    <w:rsid w:val="0092798E"/>
    <w:rsid w:val="00927D8C"/>
    <w:rsid w:val="009310FE"/>
    <w:rsid w:val="009314FF"/>
    <w:rsid w:val="009336EE"/>
    <w:rsid w:val="009378DE"/>
    <w:rsid w:val="00937B9F"/>
    <w:rsid w:val="0094079E"/>
    <w:rsid w:val="00941D3D"/>
    <w:rsid w:val="00942469"/>
    <w:rsid w:val="00943745"/>
    <w:rsid w:val="009445E0"/>
    <w:rsid w:val="00945789"/>
    <w:rsid w:val="00945FE3"/>
    <w:rsid w:val="00947A46"/>
    <w:rsid w:val="009508BD"/>
    <w:rsid w:val="00950EC0"/>
    <w:rsid w:val="00951343"/>
    <w:rsid w:val="00951813"/>
    <w:rsid w:val="009522BD"/>
    <w:rsid w:val="009528E9"/>
    <w:rsid w:val="00956398"/>
    <w:rsid w:val="009576E2"/>
    <w:rsid w:val="009612C6"/>
    <w:rsid w:val="00961575"/>
    <w:rsid w:val="00966EC8"/>
    <w:rsid w:val="009723AB"/>
    <w:rsid w:val="0097254D"/>
    <w:rsid w:val="00972B31"/>
    <w:rsid w:val="00972DA8"/>
    <w:rsid w:val="009748EF"/>
    <w:rsid w:val="0097492A"/>
    <w:rsid w:val="00980983"/>
    <w:rsid w:val="00982746"/>
    <w:rsid w:val="009836D0"/>
    <w:rsid w:val="00984119"/>
    <w:rsid w:val="0098413E"/>
    <w:rsid w:val="00984F5F"/>
    <w:rsid w:val="00985498"/>
    <w:rsid w:val="00987E46"/>
    <w:rsid w:val="00991BD3"/>
    <w:rsid w:val="00992B63"/>
    <w:rsid w:val="009934F3"/>
    <w:rsid w:val="00994C5F"/>
    <w:rsid w:val="009957A4"/>
    <w:rsid w:val="0099632F"/>
    <w:rsid w:val="00996366"/>
    <w:rsid w:val="00996DAD"/>
    <w:rsid w:val="009A25C3"/>
    <w:rsid w:val="009A268C"/>
    <w:rsid w:val="009A2A65"/>
    <w:rsid w:val="009A2D0A"/>
    <w:rsid w:val="009A333F"/>
    <w:rsid w:val="009A39D2"/>
    <w:rsid w:val="009A3A59"/>
    <w:rsid w:val="009A421B"/>
    <w:rsid w:val="009A4705"/>
    <w:rsid w:val="009A519F"/>
    <w:rsid w:val="009A6B5E"/>
    <w:rsid w:val="009A6F32"/>
    <w:rsid w:val="009B1E2F"/>
    <w:rsid w:val="009B21BD"/>
    <w:rsid w:val="009B2996"/>
    <w:rsid w:val="009B3878"/>
    <w:rsid w:val="009B40F8"/>
    <w:rsid w:val="009B5DFC"/>
    <w:rsid w:val="009C15D1"/>
    <w:rsid w:val="009C28B8"/>
    <w:rsid w:val="009C3499"/>
    <w:rsid w:val="009C555A"/>
    <w:rsid w:val="009C5634"/>
    <w:rsid w:val="009C7B8A"/>
    <w:rsid w:val="009D181F"/>
    <w:rsid w:val="009D1D2B"/>
    <w:rsid w:val="009D2175"/>
    <w:rsid w:val="009D217B"/>
    <w:rsid w:val="009D4968"/>
    <w:rsid w:val="009D4FBE"/>
    <w:rsid w:val="009E0735"/>
    <w:rsid w:val="009E19A4"/>
    <w:rsid w:val="009E2B21"/>
    <w:rsid w:val="009E69B8"/>
    <w:rsid w:val="009F0300"/>
    <w:rsid w:val="009F0AD9"/>
    <w:rsid w:val="009F0C53"/>
    <w:rsid w:val="009F126B"/>
    <w:rsid w:val="009F35D7"/>
    <w:rsid w:val="009F3D77"/>
    <w:rsid w:val="009F4E6C"/>
    <w:rsid w:val="009F6675"/>
    <w:rsid w:val="009F7608"/>
    <w:rsid w:val="009F7EB2"/>
    <w:rsid w:val="00A006C9"/>
    <w:rsid w:val="00A01620"/>
    <w:rsid w:val="00A016E5"/>
    <w:rsid w:val="00A02632"/>
    <w:rsid w:val="00A03BA3"/>
    <w:rsid w:val="00A03FCF"/>
    <w:rsid w:val="00A04FEB"/>
    <w:rsid w:val="00A06504"/>
    <w:rsid w:val="00A06D48"/>
    <w:rsid w:val="00A0740C"/>
    <w:rsid w:val="00A07912"/>
    <w:rsid w:val="00A1014A"/>
    <w:rsid w:val="00A12714"/>
    <w:rsid w:val="00A1273B"/>
    <w:rsid w:val="00A1349B"/>
    <w:rsid w:val="00A134D4"/>
    <w:rsid w:val="00A15A1D"/>
    <w:rsid w:val="00A16E4C"/>
    <w:rsid w:val="00A1705F"/>
    <w:rsid w:val="00A21130"/>
    <w:rsid w:val="00A2113B"/>
    <w:rsid w:val="00A27902"/>
    <w:rsid w:val="00A30C18"/>
    <w:rsid w:val="00A32175"/>
    <w:rsid w:val="00A33803"/>
    <w:rsid w:val="00A34FA3"/>
    <w:rsid w:val="00A360FD"/>
    <w:rsid w:val="00A37214"/>
    <w:rsid w:val="00A42914"/>
    <w:rsid w:val="00A43D83"/>
    <w:rsid w:val="00A4621F"/>
    <w:rsid w:val="00A4627C"/>
    <w:rsid w:val="00A53BF5"/>
    <w:rsid w:val="00A5476E"/>
    <w:rsid w:val="00A54B9A"/>
    <w:rsid w:val="00A55D01"/>
    <w:rsid w:val="00A561CF"/>
    <w:rsid w:val="00A6013D"/>
    <w:rsid w:val="00A60252"/>
    <w:rsid w:val="00A608DD"/>
    <w:rsid w:val="00A626E1"/>
    <w:rsid w:val="00A65EB1"/>
    <w:rsid w:val="00A70AE6"/>
    <w:rsid w:val="00A70B39"/>
    <w:rsid w:val="00A72B9B"/>
    <w:rsid w:val="00A752D2"/>
    <w:rsid w:val="00A756CB"/>
    <w:rsid w:val="00A775F2"/>
    <w:rsid w:val="00A80C98"/>
    <w:rsid w:val="00A827F3"/>
    <w:rsid w:val="00A84171"/>
    <w:rsid w:val="00A85D23"/>
    <w:rsid w:val="00A86093"/>
    <w:rsid w:val="00A86C6A"/>
    <w:rsid w:val="00A87B0B"/>
    <w:rsid w:val="00A92A1B"/>
    <w:rsid w:val="00A92B99"/>
    <w:rsid w:val="00A95597"/>
    <w:rsid w:val="00A95FB5"/>
    <w:rsid w:val="00AA06ED"/>
    <w:rsid w:val="00AA0A35"/>
    <w:rsid w:val="00AA2621"/>
    <w:rsid w:val="00AA3193"/>
    <w:rsid w:val="00AA5330"/>
    <w:rsid w:val="00AA576F"/>
    <w:rsid w:val="00AA5E52"/>
    <w:rsid w:val="00AA67A6"/>
    <w:rsid w:val="00AB0B09"/>
    <w:rsid w:val="00AB1A9B"/>
    <w:rsid w:val="00AB2F7C"/>
    <w:rsid w:val="00AB422B"/>
    <w:rsid w:val="00AB4351"/>
    <w:rsid w:val="00AB4A8A"/>
    <w:rsid w:val="00AB5D4D"/>
    <w:rsid w:val="00AB5F54"/>
    <w:rsid w:val="00AB6CC4"/>
    <w:rsid w:val="00AB72B5"/>
    <w:rsid w:val="00AC031C"/>
    <w:rsid w:val="00AC0551"/>
    <w:rsid w:val="00AC2826"/>
    <w:rsid w:val="00AC37D0"/>
    <w:rsid w:val="00AC6416"/>
    <w:rsid w:val="00AC6494"/>
    <w:rsid w:val="00AC683E"/>
    <w:rsid w:val="00AD017A"/>
    <w:rsid w:val="00AD2C44"/>
    <w:rsid w:val="00AD31F8"/>
    <w:rsid w:val="00AD4A7F"/>
    <w:rsid w:val="00AD5DBE"/>
    <w:rsid w:val="00AD68F7"/>
    <w:rsid w:val="00AE04B3"/>
    <w:rsid w:val="00AE08D9"/>
    <w:rsid w:val="00AE0C7F"/>
    <w:rsid w:val="00AE114A"/>
    <w:rsid w:val="00AE41C0"/>
    <w:rsid w:val="00AE6D08"/>
    <w:rsid w:val="00AF38D7"/>
    <w:rsid w:val="00AF3AA3"/>
    <w:rsid w:val="00AF5A42"/>
    <w:rsid w:val="00AF647E"/>
    <w:rsid w:val="00AF6759"/>
    <w:rsid w:val="00B028E0"/>
    <w:rsid w:val="00B0344A"/>
    <w:rsid w:val="00B04EFD"/>
    <w:rsid w:val="00B04FAB"/>
    <w:rsid w:val="00B0522B"/>
    <w:rsid w:val="00B055FD"/>
    <w:rsid w:val="00B0571E"/>
    <w:rsid w:val="00B06524"/>
    <w:rsid w:val="00B070A4"/>
    <w:rsid w:val="00B072CF"/>
    <w:rsid w:val="00B1136E"/>
    <w:rsid w:val="00B136FF"/>
    <w:rsid w:val="00B13A0C"/>
    <w:rsid w:val="00B1408E"/>
    <w:rsid w:val="00B155DF"/>
    <w:rsid w:val="00B16114"/>
    <w:rsid w:val="00B17C25"/>
    <w:rsid w:val="00B20DA1"/>
    <w:rsid w:val="00B21F69"/>
    <w:rsid w:val="00B23D8B"/>
    <w:rsid w:val="00B24241"/>
    <w:rsid w:val="00B25094"/>
    <w:rsid w:val="00B25BBB"/>
    <w:rsid w:val="00B31BA5"/>
    <w:rsid w:val="00B322E2"/>
    <w:rsid w:val="00B32D68"/>
    <w:rsid w:val="00B330F2"/>
    <w:rsid w:val="00B33713"/>
    <w:rsid w:val="00B344FA"/>
    <w:rsid w:val="00B34BE3"/>
    <w:rsid w:val="00B35DD5"/>
    <w:rsid w:val="00B36086"/>
    <w:rsid w:val="00B3763B"/>
    <w:rsid w:val="00B4055E"/>
    <w:rsid w:val="00B41DD9"/>
    <w:rsid w:val="00B41F09"/>
    <w:rsid w:val="00B42858"/>
    <w:rsid w:val="00B43D89"/>
    <w:rsid w:val="00B45514"/>
    <w:rsid w:val="00B45F29"/>
    <w:rsid w:val="00B5016D"/>
    <w:rsid w:val="00B5025E"/>
    <w:rsid w:val="00B5245C"/>
    <w:rsid w:val="00B53417"/>
    <w:rsid w:val="00B5514E"/>
    <w:rsid w:val="00B55FD4"/>
    <w:rsid w:val="00B61084"/>
    <w:rsid w:val="00B61C44"/>
    <w:rsid w:val="00B62D61"/>
    <w:rsid w:val="00B637DC"/>
    <w:rsid w:val="00B65AB7"/>
    <w:rsid w:val="00B66093"/>
    <w:rsid w:val="00B66B00"/>
    <w:rsid w:val="00B66FF3"/>
    <w:rsid w:val="00B6714A"/>
    <w:rsid w:val="00B67F72"/>
    <w:rsid w:val="00B727C6"/>
    <w:rsid w:val="00B72A67"/>
    <w:rsid w:val="00B73825"/>
    <w:rsid w:val="00B73A5C"/>
    <w:rsid w:val="00B745FD"/>
    <w:rsid w:val="00B7660B"/>
    <w:rsid w:val="00B77118"/>
    <w:rsid w:val="00B77302"/>
    <w:rsid w:val="00B800FE"/>
    <w:rsid w:val="00B8046E"/>
    <w:rsid w:val="00B810A6"/>
    <w:rsid w:val="00B84755"/>
    <w:rsid w:val="00B86037"/>
    <w:rsid w:val="00B879E5"/>
    <w:rsid w:val="00B87C19"/>
    <w:rsid w:val="00B87E16"/>
    <w:rsid w:val="00B904EB"/>
    <w:rsid w:val="00B92E24"/>
    <w:rsid w:val="00B932DC"/>
    <w:rsid w:val="00B93AB0"/>
    <w:rsid w:val="00B95735"/>
    <w:rsid w:val="00B96A59"/>
    <w:rsid w:val="00B97AD8"/>
    <w:rsid w:val="00BA078F"/>
    <w:rsid w:val="00BA0A9C"/>
    <w:rsid w:val="00BA1C91"/>
    <w:rsid w:val="00BA2120"/>
    <w:rsid w:val="00BA2AFD"/>
    <w:rsid w:val="00BA3847"/>
    <w:rsid w:val="00BA3E37"/>
    <w:rsid w:val="00BA5FEB"/>
    <w:rsid w:val="00BA71EE"/>
    <w:rsid w:val="00BA764C"/>
    <w:rsid w:val="00BA7869"/>
    <w:rsid w:val="00BA7A10"/>
    <w:rsid w:val="00BB0323"/>
    <w:rsid w:val="00BB038B"/>
    <w:rsid w:val="00BB0CC8"/>
    <w:rsid w:val="00BB0F6C"/>
    <w:rsid w:val="00BB11EB"/>
    <w:rsid w:val="00BB360A"/>
    <w:rsid w:val="00BB3DB3"/>
    <w:rsid w:val="00BB526A"/>
    <w:rsid w:val="00BB6FCC"/>
    <w:rsid w:val="00BB714D"/>
    <w:rsid w:val="00BB7DBF"/>
    <w:rsid w:val="00BC0973"/>
    <w:rsid w:val="00BC30A8"/>
    <w:rsid w:val="00BC38C5"/>
    <w:rsid w:val="00BD0167"/>
    <w:rsid w:val="00BD20D8"/>
    <w:rsid w:val="00BD3BB9"/>
    <w:rsid w:val="00BD3DE3"/>
    <w:rsid w:val="00BD4D29"/>
    <w:rsid w:val="00BD5F16"/>
    <w:rsid w:val="00BD701C"/>
    <w:rsid w:val="00BD7E4A"/>
    <w:rsid w:val="00BE5F13"/>
    <w:rsid w:val="00BE670A"/>
    <w:rsid w:val="00BE6AC5"/>
    <w:rsid w:val="00BE6F56"/>
    <w:rsid w:val="00BF0405"/>
    <w:rsid w:val="00BF34EC"/>
    <w:rsid w:val="00BF3E0E"/>
    <w:rsid w:val="00BF475D"/>
    <w:rsid w:val="00BF4771"/>
    <w:rsid w:val="00C006E4"/>
    <w:rsid w:val="00C012E8"/>
    <w:rsid w:val="00C03713"/>
    <w:rsid w:val="00C0730C"/>
    <w:rsid w:val="00C0764A"/>
    <w:rsid w:val="00C10B63"/>
    <w:rsid w:val="00C1251A"/>
    <w:rsid w:val="00C1308E"/>
    <w:rsid w:val="00C2182F"/>
    <w:rsid w:val="00C24828"/>
    <w:rsid w:val="00C26260"/>
    <w:rsid w:val="00C2724A"/>
    <w:rsid w:val="00C2768A"/>
    <w:rsid w:val="00C30E2B"/>
    <w:rsid w:val="00C32F85"/>
    <w:rsid w:val="00C345E5"/>
    <w:rsid w:val="00C355DD"/>
    <w:rsid w:val="00C3750B"/>
    <w:rsid w:val="00C37722"/>
    <w:rsid w:val="00C42B0D"/>
    <w:rsid w:val="00C42B7F"/>
    <w:rsid w:val="00C516F0"/>
    <w:rsid w:val="00C517C5"/>
    <w:rsid w:val="00C51B51"/>
    <w:rsid w:val="00C52293"/>
    <w:rsid w:val="00C5248C"/>
    <w:rsid w:val="00C53363"/>
    <w:rsid w:val="00C53996"/>
    <w:rsid w:val="00C54931"/>
    <w:rsid w:val="00C60004"/>
    <w:rsid w:val="00C60681"/>
    <w:rsid w:val="00C606B8"/>
    <w:rsid w:val="00C609E4"/>
    <w:rsid w:val="00C612B6"/>
    <w:rsid w:val="00C62E94"/>
    <w:rsid w:val="00C64B67"/>
    <w:rsid w:val="00C65A9B"/>
    <w:rsid w:val="00C70277"/>
    <w:rsid w:val="00C71117"/>
    <w:rsid w:val="00C71B12"/>
    <w:rsid w:val="00C73DFA"/>
    <w:rsid w:val="00C7406A"/>
    <w:rsid w:val="00C7454D"/>
    <w:rsid w:val="00C748A1"/>
    <w:rsid w:val="00C74A86"/>
    <w:rsid w:val="00C74BB4"/>
    <w:rsid w:val="00C75C54"/>
    <w:rsid w:val="00C76A0B"/>
    <w:rsid w:val="00C771CC"/>
    <w:rsid w:val="00C83278"/>
    <w:rsid w:val="00C83671"/>
    <w:rsid w:val="00C8367A"/>
    <w:rsid w:val="00C8428A"/>
    <w:rsid w:val="00C851AA"/>
    <w:rsid w:val="00C86590"/>
    <w:rsid w:val="00C90172"/>
    <w:rsid w:val="00C906F0"/>
    <w:rsid w:val="00C915A4"/>
    <w:rsid w:val="00C92899"/>
    <w:rsid w:val="00C97189"/>
    <w:rsid w:val="00C9745F"/>
    <w:rsid w:val="00C97AAB"/>
    <w:rsid w:val="00CA27DE"/>
    <w:rsid w:val="00CA2C38"/>
    <w:rsid w:val="00CA52F7"/>
    <w:rsid w:val="00CA58C2"/>
    <w:rsid w:val="00CA6647"/>
    <w:rsid w:val="00CA677E"/>
    <w:rsid w:val="00CA6986"/>
    <w:rsid w:val="00CA7B21"/>
    <w:rsid w:val="00CA7D58"/>
    <w:rsid w:val="00CB0A62"/>
    <w:rsid w:val="00CB0B76"/>
    <w:rsid w:val="00CB2CE2"/>
    <w:rsid w:val="00CB3BC3"/>
    <w:rsid w:val="00CB58B2"/>
    <w:rsid w:val="00CB590D"/>
    <w:rsid w:val="00CB619C"/>
    <w:rsid w:val="00CB7B12"/>
    <w:rsid w:val="00CC00F5"/>
    <w:rsid w:val="00CC019D"/>
    <w:rsid w:val="00CC1307"/>
    <w:rsid w:val="00CC17A8"/>
    <w:rsid w:val="00CC38AC"/>
    <w:rsid w:val="00CC72B0"/>
    <w:rsid w:val="00CD4249"/>
    <w:rsid w:val="00CD4535"/>
    <w:rsid w:val="00CD478A"/>
    <w:rsid w:val="00CD5B64"/>
    <w:rsid w:val="00CE0CBA"/>
    <w:rsid w:val="00CE134E"/>
    <w:rsid w:val="00CE139F"/>
    <w:rsid w:val="00CE247D"/>
    <w:rsid w:val="00CE42A0"/>
    <w:rsid w:val="00CE4369"/>
    <w:rsid w:val="00CE6B09"/>
    <w:rsid w:val="00CE6DA4"/>
    <w:rsid w:val="00CF1FAF"/>
    <w:rsid w:val="00CF531B"/>
    <w:rsid w:val="00CF64EE"/>
    <w:rsid w:val="00CF6CA2"/>
    <w:rsid w:val="00CF7785"/>
    <w:rsid w:val="00D00D92"/>
    <w:rsid w:val="00D0126D"/>
    <w:rsid w:val="00D01E10"/>
    <w:rsid w:val="00D02BC5"/>
    <w:rsid w:val="00D039A3"/>
    <w:rsid w:val="00D05D3B"/>
    <w:rsid w:val="00D068F9"/>
    <w:rsid w:val="00D073F5"/>
    <w:rsid w:val="00D10B3C"/>
    <w:rsid w:val="00D1117E"/>
    <w:rsid w:val="00D11B66"/>
    <w:rsid w:val="00D12FBD"/>
    <w:rsid w:val="00D160D4"/>
    <w:rsid w:val="00D20CC5"/>
    <w:rsid w:val="00D21DD8"/>
    <w:rsid w:val="00D2455B"/>
    <w:rsid w:val="00D24767"/>
    <w:rsid w:val="00D25974"/>
    <w:rsid w:val="00D2607D"/>
    <w:rsid w:val="00D26716"/>
    <w:rsid w:val="00D2797A"/>
    <w:rsid w:val="00D315C0"/>
    <w:rsid w:val="00D32FD8"/>
    <w:rsid w:val="00D355D4"/>
    <w:rsid w:val="00D36E4C"/>
    <w:rsid w:val="00D371D8"/>
    <w:rsid w:val="00D40B85"/>
    <w:rsid w:val="00D42C44"/>
    <w:rsid w:val="00D43F84"/>
    <w:rsid w:val="00D447B4"/>
    <w:rsid w:val="00D44BD1"/>
    <w:rsid w:val="00D4552B"/>
    <w:rsid w:val="00D45859"/>
    <w:rsid w:val="00D45B69"/>
    <w:rsid w:val="00D50693"/>
    <w:rsid w:val="00D51765"/>
    <w:rsid w:val="00D517AD"/>
    <w:rsid w:val="00D525F5"/>
    <w:rsid w:val="00D52A58"/>
    <w:rsid w:val="00D52D7C"/>
    <w:rsid w:val="00D53A19"/>
    <w:rsid w:val="00D558B9"/>
    <w:rsid w:val="00D55B08"/>
    <w:rsid w:val="00D5788A"/>
    <w:rsid w:val="00D627B1"/>
    <w:rsid w:val="00D64C43"/>
    <w:rsid w:val="00D658FC"/>
    <w:rsid w:val="00D65DC1"/>
    <w:rsid w:val="00D674B3"/>
    <w:rsid w:val="00D67749"/>
    <w:rsid w:val="00D733D2"/>
    <w:rsid w:val="00D73659"/>
    <w:rsid w:val="00D738B4"/>
    <w:rsid w:val="00D73A46"/>
    <w:rsid w:val="00D7518A"/>
    <w:rsid w:val="00D7596B"/>
    <w:rsid w:val="00D77F1B"/>
    <w:rsid w:val="00D85547"/>
    <w:rsid w:val="00D86923"/>
    <w:rsid w:val="00D86C0A"/>
    <w:rsid w:val="00D86EE7"/>
    <w:rsid w:val="00D870A9"/>
    <w:rsid w:val="00D87D9F"/>
    <w:rsid w:val="00D909FE"/>
    <w:rsid w:val="00D90BAF"/>
    <w:rsid w:val="00D91771"/>
    <w:rsid w:val="00D921C8"/>
    <w:rsid w:val="00D9325E"/>
    <w:rsid w:val="00D93A02"/>
    <w:rsid w:val="00D949DE"/>
    <w:rsid w:val="00D95E0A"/>
    <w:rsid w:val="00D96A36"/>
    <w:rsid w:val="00DA063F"/>
    <w:rsid w:val="00DA1AE4"/>
    <w:rsid w:val="00DA4417"/>
    <w:rsid w:val="00DA52BD"/>
    <w:rsid w:val="00DA5B18"/>
    <w:rsid w:val="00DA7E73"/>
    <w:rsid w:val="00DA7F7E"/>
    <w:rsid w:val="00DB3A8E"/>
    <w:rsid w:val="00DB4C6F"/>
    <w:rsid w:val="00DB5B67"/>
    <w:rsid w:val="00DB6AC9"/>
    <w:rsid w:val="00DC0C6F"/>
    <w:rsid w:val="00DC126A"/>
    <w:rsid w:val="00DC1A32"/>
    <w:rsid w:val="00DC2925"/>
    <w:rsid w:val="00DC412F"/>
    <w:rsid w:val="00DC44FF"/>
    <w:rsid w:val="00DC50DA"/>
    <w:rsid w:val="00DC5DFF"/>
    <w:rsid w:val="00DC6109"/>
    <w:rsid w:val="00DD04BF"/>
    <w:rsid w:val="00DD29C7"/>
    <w:rsid w:val="00DD31E5"/>
    <w:rsid w:val="00DD3FA0"/>
    <w:rsid w:val="00DD468E"/>
    <w:rsid w:val="00DD47A9"/>
    <w:rsid w:val="00DD687B"/>
    <w:rsid w:val="00DD7FA3"/>
    <w:rsid w:val="00DE27E4"/>
    <w:rsid w:val="00DE2D77"/>
    <w:rsid w:val="00DE49EF"/>
    <w:rsid w:val="00DE55B6"/>
    <w:rsid w:val="00DE55C7"/>
    <w:rsid w:val="00DE6E45"/>
    <w:rsid w:val="00DF2220"/>
    <w:rsid w:val="00DF287B"/>
    <w:rsid w:val="00DF340D"/>
    <w:rsid w:val="00DF3C60"/>
    <w:rsid w:val="00DF3C92"/>
    <w:rsid w:val="00DF5E10"/>
    <w:rsid w:val="00DF6DCA"/>
    <w:rsid w:val="00DF7235"/>
    <w:rsid w:val="00DF72EE"/>
    <w:rsid w:val="00E013BE"/>
    <w:rsid w:val="00E036EC"/>
    <w:rsid w:val="00E03DE7"/>
    <w:rsid w:val="00E054CB"/>
    <w:rsid w:val="00E05EDB"/>
    <w:rsid w:val="00E07282"/>
    <w:rsid w:val="00E105AF"/>
    <w:rsid w:val="00E1260E"/>
    <w:rsid w:val="00E12BEB"/>
    <w:rsid w:val="00E137B5"/>
    <w:rsid w:val="00E1445A"/>
    <w:rsid w:val="00E14E33"/>
    <w:rsid w:val="00E15FB1"/>
    <w:rsid w:val="00E16D80"/>
    <w:rsid w:val="00E20876"/>
    <w:rsid w:val="00E20DD3"/>
    <w:rsid w:val="00E21570"/>
    <w:rsid w:val="00E21717"/>
    <w:rsid w:val="00E22BC2"/>
    <w:rsid w:val="00E23A34"/>
    <w:rsid w:val="00E23A6B"/>
    <w:rsid w:val="00E23A7B"/>
    <w:rsid w:val="00E23DD8"/>
    <w:rsid w:val="00E23F65"/>
    <w:rsid w:val="00E24197"/>
    <w:rsid w:val="00E253A2"/>
    <w:rsid w:val="00E26692"/>
    <w:rsid w:val="00E27351"/>
    <w:rsid w:val="00E31A2B"/>
    <w:rsid w:val="00E329E1"/>
    <w:rsid w:val="00E344F5"/>
    <w:rsid w:val="00E374B9"/>
    <w:rsid w:val="00E376F0"/>
    <w:rsid w:val="00E37864"/>
    <w:rsid w:val="00E40803"/>
    <w:rsid w:val="00E419FA"/>
    <w:rsid w:val="00E42F8C"/>
    <w:rsid w:val="00E44916"/>
    <w:rsid w:val="00E454C6"/>
    <w:rsid w:val="00E47D97"/>
    <w:rsid w:val="00E53883"/>
    <w:rsid w:val="00E54203"/>
    <w:rsid w:val="00E54D16"/>
    <w:rsid w:val="00E5515D"/>
    <w:rsid w:val="00E604B4"/>
    <w:rsid w:val="00E61638"/>
    <w:rsid w:val="00E6360B"/>
    <w:rsid w:val="00E64B2C"/>
    <w:rsid w:val="00E66737"/>
    <w:rsid w:val="00E702DF"/>
    <w:rsid w:val="00E70ED1"/>
    <w:rsid w:val="00E7189C"/>
    <w:rsid w:val="00E71D30"/>
    <w:rsid w:val="00E73360"/>
    <w:rsid w:val="00E73D74"/>
    <w:rsid w:val="00E74B4D"/>
    <w:rsid w:val="00E77DFC"/>
    <w:rsid w:val="00E80CBD"/>
    <w:rsid w:val="00E80ECB"/>
    <w:rsid w:val="00E832EA"/>
    <w:rsid w:val="00E8613F"/>
    <w:rsid w:val="00E86A21"/>
    <w:rsid w:val="00E86D89"/>
    <w:rsid w:val="00E90E10"/>
    <w:rsid w:val="00E923B3"/>
    <w:rsid w:val="00E94475"/>
    <w:rsid w:val="00E94C07"/>
    <w:rsid w:val="00EA3D82"/>
    <w:rsid w:val="00EA74FC"/>
    <w:rsid w:val="00EB08A8"/>
    <w:rsid w:val="00EB17F2"/>
    <w:rsid w:val="00EB4FEE"/>
    <w:rsid w:val="00EB7D58"/>
    <w:rsid w:val="00EC0025"/>
    <w:rsid w:val="00EC2144"/>
    <w:rsid w:val="00EC233F"/>
    <w:rsid w:val="00EC33C7"/>
    <w:rsid w:val="00EC3883"/>
    <w:rsid w:val="00EC58B3"/>
    <w:rsid w:val="00EC6D05"/>
    <w:rsid w:val="00EC7A25"/>
    <w:rsid w:val="00EC7B41"/>
    <w:rsid w:val="00ED15E9"/>
    <w:rsid w:val="00ED2E1E"/>
    <w:rsid w:val="00ED5907"/>
    <w:rsid w:val="00ED6724"/>
    <w:rsid w:val="00ED6E59"/>
    <w:rsid w:val="00ED70DA"/>
    <w:rsid w:val="00ED789E"/>
    <w:rsid w:val="00EE2573"/>
    <w:rsid w:val="00EE4CB2"/>
    <w:rsid w:val="00EF216A"/>
    <w:rsid w:val="00EF2339"/>
    <w:rsid w:val="00EF2F33"/>
    <w:rsid w:val="00EF4250"/>
    <w:rsid w:val="00EF64EE"/>
    <w:rsid w:val="00EF670C"/>
    <w:rsid w:val="00F00132"/>
    <w:rsid w:val="00F005B9"/>
    <w:rsid w:val="00F048EC"/>
    <w:rsid w:val="00F06978"/>
    <w:rsid w:val="00F06DCD"/>
    <w:rsid w:val="00F13335"/>
    <w:rsid w:val="00F14A5C"/>
    <w:rsid w:val="00F14CC3"/>
    <w:rsid w:val="00F15425"/>
    <w:rsid w:val="00F161E4"/>
    <w:rsid w:val="00F162F9"/>
    <w:rsid w:val="00F16F72"/>
    <w:rsid w:val="00F21867"/>
    <w:rsid w:val="00F24183"/>
    <w:rsid w:val="00F246F9"/>
    <w:rsid w:val="00F26063"/>
    <w:rsid w:val="00F27DE6"/>
    <w:rsid w:val="00F36950"/>
    <w:rsid w:val="00F37E24"/>
    <w:rsid w:val="00F40623"/>
    <w:rsid w:val="00F40A58"/>
    <w:rsid w:val="00F423E3"/>
    <w:rsid w:val="00F42CCD"/>
    <w:rsid w:val="00F43544"/>
    <w:rsid w:val="00F43D0A"/>
    <w:rsid w:val="00F446B8"/>
    <w:rsid w:val="00F46924"/>
    <w:rsid w:val="00F514B3"/>
    <w:rsid w:val="00F522FB"/>
    <w:rsid w:val="00F552D4"/>
    <w:rsid w:val="00F55913"/>
    <w:rsid w:val="00F6111F"/>
    <w:rsid w:val="00F61804"/>
    <w:rsid w:val="00F61D1C"/>
    <w:rsid w:val="00F623D0"/>
    <w:rsid w:val="00F64FAF"/>
    <w:rsid w:val="00F67685"/>
    <w:rsid w:val="00F729C1"/>
    <w:rsid w:val="00F75C0E"/>
    <w:rsid w:val="00F802C8"/>
    <w:rsid w:val="00F816E4"/>
    <w:rsid w:val="00F81888"/>
    <w:rsid w:val="00F81AA2"/>
    <w:rsid w:val="00F8204F"/>
    <w:rsid w:val="00F83DD0"/>
    <w:rsid w:val="00F847E0"/>
    <w:rsid w:val="00F84AE0"/>
    <w:rsid w:val="00F85458"/>
    <w:rsid w:val="00F91AF0"/>
    <w:rsid w:val="00F92625"/>
    <w:rsid w:val="00F936D7"/>
    <w:rsid w:val="00F94225"/>
    <w:rsid w:val="00F95273"/>
    <w:rsid w:val="00F967B5"/>
    <w:rsid w:val="00F97ECC"/>
    <w:rsid w:val="00FA0264"/>
    <w:rsid w:val="00FA0A13"/>
    <w:rsid w:val="00FA0FE6"/>
    <w:rsid w:val="00FA3183"/>
    <w:rsid w:val="00FA6231"/>
    <w:rsid w:val="00FA63C0"/>
    <w:rsid w:val="00FB1E4A"/>
    <w:rsid w:val="00FB5EF2"/>
    <w:rsid w:val="00FB6304"/>
    <w:rsid w:val="00FB64B5"/>
    <w:rsid w:val="00FB7BCD"/>
    <w:rsid w:val="00FC0A4C"/>
    <w:rsid w:val="00FC2B79"/>
    <w:rsid w:val="00FC3C55"/>
    <w:rsid w:val="00FC3D37"/>
    <w:rsid w:val="00FD00E1"/>
    <w:rsid w:val="00FD039D"/>
    <w:rsid w:val="00FD0505"/>
    <w:rsid w:val="00FD1602"/>
    <w:rsid w:val="00FD1689"/>
    <w:rsid w:val="00FD1956"/>
    <w:rsid w:val="00FD1CC9"/>
    <w:rsid w:val="00FD5BE5"/>
    <w:rsid w:val="00FD5DD2"/>
    <w:rsid w:val="00FD64E4"/>
    <w:rsid w:val="00FE24AC"/>
    <w:rsid w:val="00FE367E"/>
    <w:rsid w:val="00FE3F3A"/>
    <w:rsid w:val="00FE5179"/>
    <w:rsid w:val="00FE7AEB"/>
    <w:rsid w:val="00FF0865"/>
    <w:rsid w:val="00FF1AA1"/>
    <w:rsid w:val="00FF1BE0"/>
    <w:rsid w:val="00FF2B0F"/>
    <w:rsid w:val="00FF2B61"/>
    <w:rsid w:val="00FF2EE0"/>
    <w:rsid w:val="00FF3315"/>
    <w:rsid w:val="00FF3746"/>
    <w:rsid w:val="00FF3C21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90A7A"/>
  <w15:chartTrackingRefBased/>
  <w15:docId w15:val="{C8F08465-C2D6-EA45-94A0-714B86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BF"/>
    <w:pPr>
      <w:spacing w:after="120"/>
      <w:jc w:val="both"/>
    </w:pPr>
    <w:rPr>
      <w:rFonts w:ascii="Palatino" w:eastAsia="Times New Roman" w:hAnsi="Palatino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04CBF"/>
    <w:pPr>
      <w:keepNext/>
      <w:pBdr>
        <w:bottom w:val="single" w:sz="4" w:space="1" w:color="auto"/>
      </w:pBdr>
      <w:spacing w:before="240"/>
      <w:jc w:val="left"/>
      <w:outlineLvl w:val="0"/>
    </w:pPr>
    <w:rPr>
      <w:rFonts w:ascii="Gill Sans MT" w:eastAsiaTheme="majorEastAsia" w:hAnsi="Gill Sans MT" w:cstheme="majorBidi"/>
      <w:sz w:val="28"/>
      <w:szCs w:val="36"/>
    </w:rPr>
  </w:style>
  <w:style w:type="paragraph" w:styleId="Heading2">
    <w:name w:val="heading 2"/>
    <w:next w:val="Normal"/>
    <w:link w:val="Heading2Char"/>
    <w:qFormat/>
    <w:rsid w:val="00004CBF"/>
    <w:pPr>
      <w:numPr>
        <w:numId w:val="5"/>
      </w:numPr>
      <w:spacing w:after="120"/>
      <w:ind w:left="360"/>
      <w:outlineLvl w:val="1"/>
    </w:pPr>
    <w:rPr>
      <w:rFonts w:ascii="Gill Sans MT" w:eastAsia="Times New Roman" w:hAnsi="Gill Sans MT" w:cs="Times New Roman"/>
      <w:i/>
      <w:iCs/>
      <w:lang w:eastAsia="en-GB"/>
    </w:rPr>
  </w:style>
  <w:style w:type="paragraph" w:styleId="Heading3">
    <w:name w:val="heading 3"/>
    <w:next w:val="Normal"/>
    <w:link w:val="Heading3Char"/>
    <w:qFormat/>
    <w:rsid w:val="00004CBF"/>
    <w:pPr>
      <w:numPr>
        <w:numId w:val="4"/>
      </w:numPr>
      <w:spacing w:after="120"/>
      <w:ind w:left="720"/>
      <w:outlineLvl w:val="2"/>
    </w:pPr>
    <w:rPr>
      <w:rFonts w:ascii="Gill Sans MT" w:eastAsia="Times New Roman" w:hAnsi="Gill Sans MT" w:cs="Times New Roman"/>
      <w:lang w:eastAsia="en-GB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04CBF"/>
    <w:pPr>
      <w:numPr>
        <w:numId w:val="1"/>
      </w:numPr>
      <w:tabs>
        <w:tab w:val="clear" w:pos="360"/>
        <w:tab w:val="num" w:pos="1080"/>
      </w:tabs>
      <w:ind w:left="1080"/>
      <w:outlineLvl w:val="3"/>
    </w:pPr>
  </w:style>
  <w:style w:type="paragraph" w:styleId="Heading5">
    <w:name w:val="heading 5"/>
    <w:next w:val="Normal"/>
    <w:link w:val="Heading5Char"/>
    <w:qFormat/>
    <w:rsid w:val="00004CBF"/>
    <w:pPr>
      <w:numPr>
        <w:numId w:val="2"/>
      </w:numPr>
      <w:tabs>
        <w:tab w:val="clear" w:pos="360"/>
        <w:tab w:val="num" w:pos="1440"/>
      </w:tabs>
      <w:spacing w:after="120"/>
      <w:ind w:left="1440"/>
      <w:outlineLvl w:val="4"/>
    </w:pPr>
    <w:rPr>
      <w:rFonts w:ascii="Gill Sans MT" w:eastAsia="Palatino" w:hAnsi="Gill Sans MT" w:cs="Palatino"/>
      <w:color w:val="00000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04CBF"/>
    <w:pPr>
      <w:numPr>
        <w:numId w:val="3"/>
      </w:numPr>
      <w:tabs>
        <w:tab w:val="clear" w:pos="360"/>
        <w:tab w:val="num" w:pos="1800"/>
      </w:tabs>
      <w:ind w:left="1800"/>
      <w:jc w:val="left"/>
      <w:outlineLvl w:val="5"/>
    </w:pPr>
    <w:rPr>
      <w:rFonts w:ascii="Gill Sans MT" w:hAnsi="Gill Sans MT"/>
    </w:rPr>
  </w:style>
  <w:style w:type="paragraph" w:styleId="Heading7">
    <w:name w:val="heading 7"/>
    <w:basedOn w:val="Normal"/>
    <w:next w:val="Normal"/>
    <w:link w:val="Heading7Char"/>
    <w:qFormat/>
    <w:rsid w:val="00D65DC1"/>
    <w:pPr>
      <w:numPr>
        <w:numId w:val="6"/>
      </w:numPr>
      <w:tabs>
        <w:tab w:val="left" w:pos="2160"/>
      </w:tabs>
      <w:spacing w:after="60"/>
      <w:ind w:left="2160"/>
      <w:outlineLvl w:val="6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CBF"/>
    <w:rPr>
      <w:rFonts w:ascii="Gill Sans MT" w:eastAsiaTheme="majorEastAsia" w:hAnsi="Gill Sans MT" w:cstheme="majorBidi"/>
      <w:sz w:val="28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rsid w:val="00004CBF"/>
    <w:rPr>
      <w:rFonts w:ascii="Gill Sans MT" w:eastAsia="Times New Roman" w:hAnsi="Gill Sans MT" w:cs="Times New Roman"/>
      <w:i/>
      <w:iCs/>
      <w:lang w:eastAsia="en-GB"/>
    </w:rPr>
  </w:style>
  <w:style w:type="character" w:customStyle="1" w:styleId="Heading3Char">
    <w:name w:val="Heading 3 Char"/>
    <w:basedOn w:val="DefaultParagraphFont"/>
    <w:link w:val="Heading3"/>
    <w:rsid w:val="00004CBF"/>
    <w:rPr>
      <w:rFonts w:ascii="Gill Sans MT" w:eastAsia="Times New Roman" w:hAnsi="Gill Sans MT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04CBF"/>
    <w:rPr>
      <w:rFonts w:ascii="Gill Sans MT" w:eastAsia="Times New Roman" w:hAnsi="Gill Sans MT" w:cs="Times New Roman"/>
      <w:lang w:eastAsia="en-GB"/>
    </w:rPr>
  </w:style>
  <w:style w:type="character" w:customStyle="1" w:styleId="Heading5Char">
    <w:name w:val="Heading 5 Char"/>
    <w:basedOn w:val="DefaultParagraphFont"/>
    <w:link w:val="Heading5"/>
    <w:rsid w:val="00004CBF"/>
    <w:rPr>
      <w:rFonts w:ascii="Gill Sans MT" w:eastAsia="Palatino" w:hAnsi="Gill Sans MT" w:cs="Palatino"/>
      <w:color w:val="00000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04CBF"/>
    <w:rPr>
      <w:rFonts w:ascii="Gill Sans MT" w:eastAsia="Times New Roman" w:hAnsi="Gill Sans MT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rsid w:val="00D65DC1"/>
    <w:rPr>
      <w:rFonts w:ascii="Gill Sans MT" w:eastAsia="Times New Roman" w:hAnsi="Gill Sans MT" w:cs="Times New Roman"/>
      <w:lang w:eastAsia="en-GB"/>
    </w:rPr>
  </w:style>
  <w:style w:type="paragraph" w:customStyle="1" w:styleId="heading">
    <w:name w:val="heading"/>
    <w:next w:val="Normal"/>
    <w:rsid w:val="00004CBF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04CBF"/>
    <w:pPr>
      <w:jc w:val="center"/>
    </w:pPr>
    <w:rPr>
      <w:rFonts w:ascii="Gill Sans MT" w:hAnsi="Gill Sans MT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04CBF"/>
    <w:rPr>
      <w:rFonts w:ascii="Gill Sans MT" w:eastAsia="Times New Roman" w:hAnsi="Gill Sans MT" w:cs="Times New Roman"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5D7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5D70"/>
    <w:rPr>
      <w:rFonts w:ascii="Palatino" w:eastAsia="Times New Roman" w:hAnsi="Palatino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A5D7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5D70"/>
    <w:rPr>
      <w:rFonts w:ascii="Palatino" w:eastAsia="Times New Roman" w:hAnsi="Palatino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A5D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4</cp:revision>
  <dcterms:created xsi:type="dcterms:W3CDTF">2024-09-12T21:33:00Z</dcterms:created>
  <dcterms:modified xsi:type="dcterms:W3CDTF">2024-09-16T17:25:00Z</dcterms:modified>
</cp:coreProperties>
</file>