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E7EB" w14:textId="77777777" w:rsidR="002527F8" w:rsidRPr="00A96ACA" w:rsidRDefault="002527F8" w:rsidP="002527F8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8"/>
          <w:szCs w:val="24"/>
        </w:rPr>
      </w:pPr>
      <w:bookmarkStart w:id="0" w:name="_Hlk178074817"/>
      <w:r w:rsidRPr="00A96ACA">
        <w:rPr>
          <w:rFonts w:ascii="Gill Sans MT" w:hAnsi="Gill Sans MT"/>
          <w:b w:val="0"/>
          <w:bCs w:val="0"/>
          <w:sz w:val="28"/>
          <w:szCs w:val="24"/>
        </w:rPr>
        <w:t>MOROGORO BIBLE COLLEGE</w:t>
      </w:r>
    </w:p>
    <w:bookmarkEnd w:id="0"/>
    <w:p w14:paraId="09D54D5F" w14:textId="77777777" w:rsidR="009B0833" w:rsidRPr="00B95E49" w:rsidRDefault="009B0833" w:rsidP="00774184">
      <w:pPr>
        <w:pStyle w:val="Heading1"/>
        <w:spacing w:after="240"/>
      </w:pPr>
      <w:r w:rsidRPr="00B95E49">
        <w:t>Looking at John through the lens of the prologue</w:t>
      </w:r>
      <w:r w:rsidR="00774184">
        <w:t xml:space="preserve"> 1:1-18</w:t>
      </w:r>
    </w:p>
    <w:p w14:paraId="5705E6BD" w14:textId="77777777" w:rsidR="009B0833" w:rsidRDefault="009B0833" w:rsidP="002527F8">
      <w:pPr>
        <w:pStyle w:val="Heading2"/>
        <w:pBdr>
          <w:bottom w:val="none" w:sz="0" w:space="0" w:color="auto"/>
        </w:pBdr>
        <w:spacing w:before="0"/>
        <w:rPr>
          <w:i/>
          <w:iCs/>
        </w:rPr>
      </w:pPr>
      <w:r w:rsidRPr="009B0833">
        <w:rPr>
          <w:i/>
          <w:iCs/>
        </w:rPr>
        <w:t>1:1-5 ‘in the beginning’</w:t>
      </w:r>
    </w:p>
    <w:p w14:paraId="0BD0FCB8" w14:textId="7E416E69" w:rsidR="002527F8" w:rsidRDefault="002527F8" w:rsidP="002527F8">
      <w:pPr>
        <w:pStyle w:val="Heading3"/>
      </w:pPr>
      <w:r>
        <w:t>Genesis 1:1</w:t>
      </w:r>
    </w:p>
    <w:p w14:paraId="3994D741" w14:textId="5F86752E" w:rsidR="002527F8" w:rsidRDefault="002527F8" w:rsidP="002527F8">
      <w:pPr>
        <w:pStyle w:val="Heading3"/>
      </w:pPr>
      <w:r>
        <w:t>Jesus as the Word vv 1, 14; cf. Genesis 1:3 ‘God said’</w:t>
      </w:r>
    </w:p>
    <w:p w14:paraId="7420A018" w14:textId="2CF4D80E" w:rsidR="002527F8" w:rsidRDefault="002527F8" w:rsidP="002527F8">
      <w:pPr>
        <w:pStyle w:val="Heading3"/>
      </w:pPr>
      <w:r>
        <w:t>Jesus as the true light vv 4-5, 9; cf. Genesis 1:3 ‘Let there be light’</w:t>
      </w:r>
    </w:p>
    <w:p w14:paraId="5CF57227" w14:textId="73070536" w:rsidR="002527F8" w:rsidRPr="002527F8" w:rsidRDefault="002527F8" w:rsidP="002527F8">
      <w:pPr>
        <w:pStyle w:val="Heading3"/>
      </w:pPr>
      <w:r>
        <w:t>‘in him was life’ v 4; ‘without him nothing was made that has been made’ v 3;</w:t>
      </w:r>
      <w:r>
        <w:br/>
        <w:t>cf. Genesis 1:20-24 ‘living creatures’</w:t>
      </w:r>
    </w:p>
    <w:p w14:paraId="1871C777" w14:textId="4A5D1586" w:rsidR="009B0833" w:rsidRDefault="009B0833" w:rsidP="002527F8">
      <w:pPr>
        <w:pStyle w:val="Heading2"/>
        <w:pBdr>
          <w:bottom w:val="none" w:sz="0" w:space="0" w:color="auto"/>
        </w:pBdr>
        <w:spacing w:before="0"/>
      </w:pPr>
      <w:r w:rsidRPr="009B0833">
        <w:rPr>
          <w:i/>
          <w:iCs/>
        </w:rPr>
        <w:t>1:6-13 the word and the world</w:t>
      </w:r>
    </w:p>
    <w:p w14:paraId="230F8FD0" w14:textId="30BB3C5E" w:rsidR="002527F8" w:rsidRDefault="002527F8" w:rsidP="002527F8">
      <w:pPr>
        <w:pStyle w:val="Heading3"/>
      </w:pPr>
      <w:r>
        <w:t>John the baptist introduced and his role vv 6-8</w:t>
      </w:r>
    </w:p>
    <w:p w14:paraId="33BB61FE" w14:textId="42B22C5A" w:rsidR="002527F8" w:rsidRDefault="002527F8" w:rsidP="002527F8">
      <w:pPr>
        <w:pStyle w:val="Heading4"/>
      </w:pPr>
      <w:r>
        <w:t>Sent from God v 6</w:t>
      </w:r>
    </w:p>
    <w:p w14:paraId="1A978F45" w14:textId="214A92E1" w:rsidR="002527F8" w:rsidRDefault="002527F8" w:rsidP="002527F8">
      <w:pPr>
        <w:pStyle w:val="Heading4"/>
      </w:pPr>
      <w:r>
        <w:t>Testifies to the light vv 7-8</w:t>
      </w:r>
    </w:p>
    <w:p w14:paraId="01666B69" w14:textId="659CC532" w:rsidR="002527F8" w:rsidRDefault="002527F8" w:rsidP="002527F8">
      <w:pPr>
        <w:pStyle w:val="Heading5"/>
      </w:pPr>
      <w:r>
        <w:t>But he is not the Messiah 1:19-21</w:t>
      </w:r>
    </w:p>
    <w:p w14:paraId="09F603AC" w14:textId="3D6C6628" w:rsidR="002527F8" w:rsidRDefault="002527F8" w:rsidP="002527F8">
      <w:pPr>
        <w:pStyle w:val="Heading5"/>
      </w:pPr>
      <w:r>
        <w:t>Jesus is the lamb of God 1:29, 36</w:t>
      </w:r>
    </w:p>
    <w:p w14:paraId="6851AECF" w14:textId="3E3CE006" w:rsidR="002527F8" w:rsidRDefault="002527F8" w:rsidP="002527F8">
      <w:pPr>
        <w:pStyle w:val="Heading5"/>
      </w:pPr>
      <w:r>
        <w:t>Jesus is the son of God 1:34</w:t>
      </w:r>
    </w:p>
    <w:p w14:paraId="697BA8B1" w14:textId="03469DD2" w:rsidR="002527F8" w:rsidRPr="002527F8" w:rsidRDefault="002527F8" w:rsidP="002527F8">
      <w:pPr>
        <w:pStyle w:val="Heading3"/>
      </w:pPr>
      <w:r w:rsidRPr="002527F8">
        <w:t>Word and world</w:t>
      </w:r>
    </w:p>
    <w:p w14:paraId="5D7111B7" w14:textId="1CEB8034" w:rsidR="002527F8" w:rsidRPr="002527F8" w:rsidRDefault="002527F8" w:rsidP="002527F8">
      <w:pPr>
        <w:pStyle w:val="Heading4"/>
      </w:pPr>
      <w:r w:rsidRPr="002527F8">
        <w:t>World in John has three senses</w:t>
      </w:r>
    </w:p>
    <w:p w14:paraId="11E40894" w14:textId="6E087A18" w:rsidR="002527F8" w:rsidRPr="002527F8" w:rsidRDefault="002527F8" w:rsidP="002527F8">
      <w:pPr>
        <w:pStyle w:val="Heading5"/>
        <w:rPr>
          <w:szCs w:val="28"/>
        </w:rPr>
      </w:pPr>
      <w:r w:rsidRPr="002527F8">
        <w:t xml:space="preserve">physical reality 1:10 (and </w:t>
      </w:r>
      <w:r w:rsidRPr="002527F8">
        <w:rPr>
          <w:szCs w:val="28"/>
        </w:rPr>
        <w:t>(1:9; 3:17, 19; 6:14)</w:t>
      </w:r>
    </w:p>
    <w:p w14:paraId="11EEC397" w14:textId="1406E25A" w:rsidR="002527F8" w:rsidRPr="002527F8" w:rsidRDefault="002527F8" w:rsidP="002527F8">
      <w:pPr>
        <w:pStyle w:val="Heading5"/>
        <w:rPr>
          <w:szCs w:val="28"/>
        </w:rPr>
      </w:pPr>
      <w:r w:rsidRPr="002527F8">
        <w:t xml:space="preserve">something God loves and want to save 3:16, </w:t>
      </w:r>
      <w:r w:rsidRPr="002527F8">
        <w:rPr>
          <w:szCs w:val="28"/>
        </w:rPr>
        <w:t>17c</w:t>
      </w:r>
      <w:r w:rsidRPr="002527F8">
        <w:t xml:space="preserve">; </w:t>
      </w:r>
      <w:r w:rsidRPr="002527F8">
        <w:rPr>
          <w:szCs w:val="28"/>
        </w:rPr>
        <w:t>:29; 4:42; 6:51</w:t>
      </w:r>
    </w:p>
    <w:p w14:paraId="452312B2" w14:textId="67406FA4" w:rsidR="002527F8" w:rsidRDefault="002527F8" w:rsidP="002527F8">
      <w:pPr>
        <w:pStyle w:val="Heading5"/>
        <w:rPr>
          <w:szCs w:val="28"/>
        </w:rPr>
      </w:pPr>
      <w:r w:rsidRPr="002527F8">
        <w:t xml:space="preserve">but also ‘a symbol of wayward humanity’ (Skinner)—the world hates Jesus and his people </w:t>
      </w:r>
      <w:r w:rsidRPr="002527F8">
        <w:rPr>
          <w:szCs w:val="28"/>
        </w:rPr>
        <w:t>7:1-7; 15:18-21; 17:14-15</w:t>
      </w:r>
    </w:p>
    <w:p w14:paraId="40EB13D1" w14:textId="1FA42CA4" w:rsidR="002527F8" w:rsidRPr="002527F8" w:rsidRDefault="002527F8" w:rsidP="002527F8">
      <w:pPr>
        <w:pStyle w:val="Heading4"/>
      </w:pPr>
      <w:r>
        <w:t>the world divides—but some ‘receive’ Jesus vv 12-13; cf. 3:3, 5</w:t>
      </w:r>
    </w:p>
    <w:p w14:paraId="5FFDDBCC" w14:textId="0FAB622E" w:rsidR="009B0833" w:rsidRDefault="009B0833" w:rsidP="002527F8">
      <w:pPr>
        <w:pStyle w:val="Heading2"/>
        <w:pBdr>
          <w:bottom w:val="none" w:sz="0" w:space="0" w:color="auto"/>
        </w:pBdr>
        <w:spacing w:before="0"/>
        <w:rPr>
          <w:i/>
          <w:iCs/>
        </w:rPr>
      </w:pPr>
      <w:r w:rsidRPr="009B0833">
        <w:rPr>
          <w:i/>
          <w:iCs/>
        </w:rPr>
        <w:t>1:14-18</w:t>
      </w:r>
      <w:r w:rsidR="002527F8">
        <w:rPr>
          <w:i/>
          <w:iCs/>
        </w:rPr>
        <w:t xml:space="preserve"> the word in the world</w:t>
      </w:r>
    </w:p>
    <w:p w14:paraId="504403B9" w14:textId="7EF51E3A" w:rsidR="002527F8" w:rsidRDefault="002527F8" w:rsidP="002527F8">
      <w:pPr>
        <w:pStyle w:val="Heading3"/>
      </w:pPr>
      <w:r>
        <w:t>contrast ‘be’ and ‘become’ vv 1-2, 14</w:t>
      </w:r>
    </w:p>
    <w:p w14:paraId="6D5DFADF" w14:textId="447B6B99" w:rsidR="002527F8" w:rsidRPr="002527F8" w:rsidRDefault="002527F8" w:rsidP="002527F8">
      <w:pPr>
        <w:pStyle w:val="Heading3"/>
        <w:rPr>
          <w:kern w:val="24"/>
          <w:szCs w:val="28"/>
        </w:rPr>
      </w:pPr>
      <w:r w:rsidRPr="002527F8">
        <w:t xml:space="preserve">pitching his tent v 14; cf. </w:t>
      </w:r>
      <w:r w:rsidRPr="002527F8">
        <w:rPr>
          <w:rFonts w:cs="Futura"/>
          <w:kern w:val="24"/>
          <w:szCs w:val="60"/>
          <w:lang w:bidi="he-IL"/>
        </w:rPr>
        <w:t>Exodus 40:35; Leviticus 26:11-12</w:t>
      </w:r>
      <w:r>
        <w:rPr>
          <w:rFonts w:cs="Futura"/>
          <w:kern w:val="24"/>
          <w:szCs w:val="60"/>
          <w:lang w:bidi="he-IL"/>
        </w:rPr>
        <w:t>; cf. Sukkoth, the feast of tabernacles</w:t>
      </w:r>
    </w:p>
    <w:p w14:paraId="2F3E482E" w14:textId="64D405A4" w:rsidR="002527F8" w:rsidRDefault="002527F8" w:rsidP="002527F8">
      <w:pPr>
        <w:pStyle w:val="Heading3"/>
      </w:pPr>
      <w:r w:rsidRPr="002527F8">
        <w:rPr>
          <w:i/>
          <w:iCs/>
        </w:rPr>
        <w:t>monogen</w:t>
      </w:r>
      <w:r>
        <w:rPr>
          <w:rFonts w:ascii="Calibri" w:hAnsi="Calibri" w:cs="Calibri"/>
          <w:i/>
          <w:iCs/>
        </w:rPr>
        <w:t>ē</w:t>
      </w:r>
      <w:r w:rsidRPr="002527F8">
        <w:rPr>
          <w:i/>
          <w:iCs/>
        </w:rPr>
        <w:t>s</w:t>
      </w:r>
      <w:r>
        <w:t xml:space="preserve"> ‘one of a kind’ v 14</w:t>
      </w:r>
    </w:p>
    <w:p w14:paraId="2B3ED898" w14:textId="6C4F886E" w:rsidR="002527F8" w:rsidRDefault="002527F8" w:rsidP="002527F8">
      <w:pPr>
        <w:pStyle w:val="Heading3"/>
      </w:pPr>
      <w:r>
        <w:t>John’s testimony v 15 points forward to 1:30</w:t>
      </w:r>
    </w:p>
    <w:p w14:paraId="0D6463F2" w14:textId="3A30C6AF" w:rsidR="002527F8" w:rsidRDefault="002527F8" w:rsidP="002527F8">
      <w:pPr>
        <w:pStyle w:val="Heading3"/>
      </w:pPr>
      <w:r>
        <w:t>Grace 4x in vv 14-17—'grace ladelled over grace’</w:t>
      </w:r>
    </w:p>
    <w:p w14:paraId="2FDF6519" w14:textId="4E8EDAB5" w:rsidR="002527F8" w:rsidRPr="002527F8" w:rsidRDefault="002527F8" w:rsidP="002527F8">
      <w:pPr>
        <w:pStyle w:val="Heading3"/>
      </w:pPr>
      <w:r>
        <w:t>Jesus the unique revealer of God v 18—only God can reveal God; cf. 14:6, 9</w:t>
      </w:r>
    </w:p>
    <w:p w14:paraId="28E60A76" w14:textId="28F28AD4" w:rsidR="00774184" w:rsidRDefault="009B0833" w:rsidP="00D87F43">
      <w:pPr>
        <w:pStyle w:val="Heading2"/>
      </w:pPr>
      <w:r w:rsidRPr="00B95E49">
        <w:lastRenderedPageBreak/>
        <w:t xml:space="preserve">Key </w:t>
      </w:r>
      <w:r w:rsidR="002527F8">
        <w:t>idea</w:t>
      </w:r>
      <w:r w:rsidR="00D87F43">
        <w:t>s from the prologue</w:t>
      </w:r>
      <w:r w:rsidRPr="00B95E49">
        <w:t xml:space="preserve"> to </w:t>
      </w:r>
      <w:r w:rsidR="00D87F43">
        <w:t xml:space="preserve">look for as you </w:t>
      </w:r>
      <w:r w:rsidR="00774184">
        <w:t>read</w:t>
      </w:r>
      <w:r w:rsidRPr="00B95E49">
        <w:t xml:space="preserve"> the Gospel </w:t>
      </w:r>
      <w:r w:rsidR="00774184" w:rsidRPr="00774184">
        <w:rPr>
          <w:sz w:val="24"/>
        </w:rPr>
        <w:t>(</w:t>
      </w:r>
      <w:r w:rsidR="002527F8">
        <w:rPr>
          <w:sz w:val="24"/>
        </w:rPr>
        <w:t xml:space="preserve">Christopher </w:t>
      </w:r>
      <w:r w:rsidR="00774184" w:rsidRPr="00774184">
        <w:rPr>
          <w:sz w:val="24"/>
        </w:rPr>
        <w:t>Skinner)</w:t>
      </w:r>
    </w:p>
    <w:p w14:paraId="1C2C132E" w14:textId="77777777" w:rsidR="009B0833" w:rsidRPr="00B95E49" w:rsidRDefault="00774184" w:rsidP="00D87F43">
      <w:pPr>
        <w:pStyle w:val="Heading3"/>
        <w:keepNext/>
        <w:spacing w:after="60"/>
      </w:pPr>
      <w:r>
        <w:t>The Word…</w:t>
      </w:r>
    </w:p>
    <w:p w14:paraId="61E89C08" w14:textId="77777777" w:rsidR="00AF45F2" w:rsidRDefault="00774184" w:rsidP="00D87F43">
      <w:pPr>
        <w:pStyle w:val="Heading4"/>
        <w:keepNext/>
        <w:spacing w:after="60"/>
      </w:pPr>
      <w:r>
        <w:t>was with God in a unique eternal significance vv 1-2</w:t>
      </w:r>
    </w:p>
    <w:p w14:paraId="33B6D452" w14:textId="77777777" w:rsidR="00774184" w:rsidRDefault="00774184" w:rsidP="00D87F43">
      <w:pPr>
        <w:pStyle w:val="Heading4"/>
        <w:keepNext/>
        <w:spacing w:after="60"/>
      </w:pPr>
      <w:r>
        <w:t>was the agent of all creation v 3</w:t>
      </w:r>
    </w:p>
    <w:p w14:paraId="07FC1978" w14:textId="77777777" w:rsidR="00774184" w:rsidRDefault="00774184" w:rsidP="00D87F43">
      <w:pPr>
        <w:pStyle w:val="Heading4"/>
        <w:keepNext/>
        <w:spacing w:after="60"/>
      </w:pPr>
      <w:r>
        <w:t>was the light of humanity and enlightens those in the world vv 4, 9</w:t>
      </w:r>
    </w:p>
    <w:p w14:paraId="6D69D59A" w14:textId="77777777" w:rsidR="00774184" w:rsidRDefault="00774184" w:rsidP="00D87F43">
      <w:pPr>
        <w:pStyle w:val="Heading4"/>
        <w:keepNext/>
        <w:spacing w:after="60"/>
      </w:pPr>
      <w:r>
        <w:t>is the one with authority to appoint God’s children v 12</w:t>
      </w:r>
    </w:p>
    <w:p w14:paraId="103459F4" w14:textId="77777777" w:rsidR="00774184" w:rsidRDefault="00774184" w:rsidP="00774184">
      <w:pPr>
        <w:pStyle w:val="Heading4"/>
        <w:spacing w:after="60"/>
      </w:pPr>
      <w:r>
        <w:t>became flesh in Jesus Christ vv 14, 17</w:t>
      </w:r>
    </w:p>
    <w:p w14:paraId="436B936C" w14:textId="77777777" w:rsidR="00774184" w:rsidRDefault="00774184" w:rsidP="00774184">
      <w:pPr>
        <w:pStyle w:val="Heading4"/>
        <w:spacing w:after="60"/>
      </w:pPr>
      <w:r>
        <w:t>displays God’s glory v 14</w:t>
      </w:r>
    </w:p>
    <w:p w14:paraId="11036F67" w14:textId="77777777" w:rsidR="00774184" w:rsidRDefault="00774184" w:rsidP="00774184">
      <w:pPr>
        <w:pStyle w:val="Heading4"/>
        <w:spacing w:after="60"/>
      </w:pPr>
      <w:r>
        <w:t>dispenses grace and truth vv 16-17</w:t>
      </w:r>
    </w:p>
    <w:p w14:paraId="4BD57BBD" w14:textId="77777777" w:rsidR="00774184" w:rsidRDefault="00774184" w:rsidP="00774184">
      <w:pPr>
        <w:pStyle w:val="Heading4"/>
        <w:spacing w:after="60"/>
      </w:pPr>
      <w:r>
        <w:t>lives in intimate union with the Father v 18b</w:t>
      </w:r>
    </w:p>
    <w:p w14:paraId="57F8D9C6" w14:textId="77777777" w:rsidR="00774184" w:rsidRDefault="00774184" w:rsidP="00774184">
      <w:pPr>
        <w:pStyle w:val="Heading4"/>
      </w:pPr>
      <w:r>
        <w:t>reveals the Father to humanity v 18c</w:t>
      </w:r>
    </w:p>
    <w:p w14:paraId="0982BE86" w14:textId="1B5BEB78" w:rsidR="002527F8" w:rsidRPr="00D87F43" w:rsidRDefault="002527F8" w:rsidP="002527F8">
      <w:pPr>
        <w:pStyle w:val="Heading2"/>
        <w:keepNext w:val="0"/>
      </w:pPr>
      <w:r w:rsidRPr="00D87F43">
        <w:t>Group work</w:t>
      </w:r>
    </w:p>
    <w:p w14:paraId="77D3C60F" w14:textId="77777777" w:rsidR="002527F8" w:rsidRPr="00D87F43" w:rsidRDefault="002527F8" w:rsidP="00D87F43">
      <w:r w:rsidRPr="00D87F43">
        <w:t>Which ideas from the prologue (1:1-18) are being used in the passage you are studying, and how are they being developed in the later story?</w:t>
      </w:r>
    </w:p>
    <w:p w14:paraId="1262342C" w14:textId="77777777" w:rsidR="002527F8" w:rsidRPr="00D87F43" w:rsidRDefault="002527F8" w:rsidP="00D87F43">
      <w:pPr>
        <w:pStyle w:val="Heading4"/>
        <w:ind w:left="2880"/>
      </w:pPr>
      <w:r w:rsidRPr="00D87F43">
        <w:t>3:1-21</w:t>
      </w:r>
    </w:p>
    <w:p w14:paraId="5C784616" w14:textId="77777777" w:rsidR="002527F8" w:rsidRPr="00D87F43" w:rsidRDefault="002527F8" w:rsidP="00D87F43">
      <w:pPr>
        <w:pStyle w:val="Heading4"/>
        <w:ind w:left="2880"/>
      </w:pPr>
      <w:r w:rsidRPr="00D87F43">
        <w:t>5:1-47</w:t>
      </w:r>
    </w:p>
    <w:p w14:paraId="0D25AC7C" w14:textId="77777777" w:rsidR="002527F8" w:rsidRPr="00D87F43" w:rsidRDefault="002527F8" w:rsidP="00D87F43">
      <w:pPr>
        <w:pStyle w:val="Heading4"/>
        <w:ind w:left="2880"/>
      </w:pPr>
      <w:r w:rsidRPr="00D87F43">
        <w:t>8:12-59</w:t>
      </w:r>
    </w:p>
    <w:p w14:paraId="7956D980" w14:textId="77777777" w:rsidR="002527F8" w:rsidRPr="00D87F43" w:rsidRDefault="002527F8" w:rsidP="00D87F43">
      <w:pPr>
        <w:pStyle w:val="Heading4"/>
        <w:ind w:left="2880"/>
      </w:pPr>
      <w:r w:rsidRPr="00D87F43">
        <w:t>9:1-41</w:t>
      </w:r>
    </w:p>
    <w:p w14:paraId="13E2F625" w14:textId="77777777" w:rsidR="002527F8" w:rsidRPr="00D87F43" w:rsidRDefault="002527F8" w:rsidP="00D87F43">
      <w:pPr>
        <w:pStyle w:val="Heading4"/>
        <w:ind w:left="2880"/>
      </w:pPr>
      <w:r w:rsidRPr="00D87F43">
        <w:t>10:1-42</w:t>
      </w:r>
    </w:p>
    <w:p w14:paraId="07560176" w14:textId="77777777" w:rsidR="002527F8" w:rsidRPr="00D87F43" w:rsidRDefault="002527F8" w:rsidP="002527F8">
      <w:pPr>
        <w:rPr>
          <w:sz w:val="20"/>
          <w:szCs w:val="20"/>
        </w:rPr>
      </w:pPr>
    </w:p>
    <w:sectPr w:rsidR="002527F8" w:rsidRPr="00D87F43" w:rsidSect="00D87F43">
      <w:headerReference w:type="default" r:id="rId7"/>
      <w:footerReference w:type="default" r:id="rId8"/>
      <w:footerReference w:type="first" r:id="rId9"/>
      <w:pgSz w:w="11900" w:h="16840"/>
      <w:pgMar w:top="1080" w:right="1080" w:bottom="108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DDC6" w14:textId="77777777" w:rsidR="004753CD" w:rsidRDefault="004753CD" w:rsidP="00774184">
      <w:pPr>
        <w:spacing w:after="0"/>
      </w:pPr>
      <w:r>
        <w:separator/>
      </w:r>
    </w:p>
  </w:endnote>
  <w:endnote w:type="continuationSeparator" w:id="0">
    <w:p w14:paraId="621C44FA" w14:textId="77777777" w:rsidR="004753CD" w:rsidRDefault="004753CD" w:rsidP="00774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DA34" w14:textId="41FA7523" w:rsidR="00774184" w:rsidRPr="002527F8" w:rsidRDefault="002527F8" w:rsidP="002527F8">
    <w:pPr>
      <w:tabs>
        <w:tab w:val="right" w:pos="9720"/>
      </w:tabs>
      <w:spacing w:before="240"/>
      <w:rPr>
        <w:rFonts w:ascii="Gill Sans MT" w:hAnsi="Gill Sans MT"/>
      </w:rPr>
    </w:pPr>
    <w:bookmarkStart w:id="1" w:name="_Hlk178237515"/>
    <w:r w:rsidRPr="002527F8">
      <w:rPr>
        <w:rFonts w:ascii="Gill Sans MT" w:hAnsi="Gill Sans MT" w:cs="Gill Sans"/>
      </w:rPr>
      <w:t>Steve Walton &lt;</w:t>
    </w:r>
    <w:hyperlink r:id="rId1" w:history="1">
      <w:r w:rsidRPr="002527F8">
        <w:rPr>
          <w:rStyle w:val="Hyperlink"/>
          <w:rFonts w:ascii="Gill Sans MT" w:hAnsi="Gill Sans MT" w:cs="Gill Sans"/>
          <w:color w:val="auto"/>
          <w:u w:val="none"/>
        </w:rPr>
        <w:t>steve.walton@</w:t>
      </w:r>
      <w:bookmarkStart w:id="2" w:name="_Hlk161068996"/>
      <w:r w:rsidRPr="002527F8">
        <w:rPr>
          <w:rStyle w:val="Hyperlink"/>
          <w:rFonts w:ascii="Gill Sans MT" w:hAnsi="Gill Sans MT" w:cs="Gill Sans"/>
          <w:color w:val="auto"/>
          <w:u w:val="none"/>
        </w:rPr>
        <w:t>trinitycollegebristol.ac.uk</w:t>
      </w:r>
      <w:bookmarkEnd w:id="2"/>
    </w:hyperlink>
    <w:r w:rsidRPr="002527F8">
      <w:rPr>
        <w:rFonts w:ascii="Gill Sans MT" w:hAnsi="Gill Sans MT" w:cs="Gill Sans"/>
      </w:rPr>
      <w:t>&gt;</w:t>
    </w:r>
    <w:r w:rsidRPr="002527F8">
      <w:rPr>
        <w:rFonts w:ascii="Gill Sans MT" w:hAnsi="Gill Sans MT" w:cs="Gill Sans"/>
      </w:rPr>
      <w:tab/>
    </w:r>
    <w:r w:rsidRPr="002527F8">
      <w:rPr>
        <w:rFonts w:ascii="Gill Sans MT" w:hAnsi="Gill Sans MT" w:cs="Gill Sans"/>
        <w:i/>
      </w:rPr>
      <w:t>September 2024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30C0" w14:textId="12FABD9A" w:rsidR="00904A53" w:rsidRPr="00904A53" w:rsidRDefault="00904A53" w:rsidP="00904A53">
    <w:pPr>
      <w:tabs>
        <w:tab w:val="right" w:pos="9720"/>
      </w:tabs>
      <w:spacing w:before="240"/>
      <w:rPr>
        <w:rFonts w:ascii="Gill Sans MT" w:hAnsi="Gill Sans MT"/>
      </w:rPr>
    </w:pPr>
    <w:r w:rsidRPr="00A475F7">
      <w:rPr>
        <w:rFonts w:ascii="Gill Sans MT" w:hAnsi="Gill Sans MT" w:cs="Gill Sans"/>
      </w:rPr>
      <w:t>Steve Walton &lt;</w:t>
    </w:r>
    <w:hyperlink r:id="rId1" w:history="1">
      <w:r w:rsidRPr="00A475F7">
        <w:rPr>
          <w:rStyle w:val="Hyperlink"/>
          <w:rFonts w:ascii="Gill Sans MT" w:hAnsi="Gill Sans MT" w:cs="Gill Sans"/>
          <w:color w:val="auto"/>
          <w:u w:val="none"/>
        </w:rPr>
        <w:t>steve.walton@trinitycollegebristol.ac.uk</w:t>
      </w:r>
    </w:hyperlink>
    <w:r w:rsidRPr="00A475F7">
      <w:rPr>
        <w:rFonts w:ascii="Gill Sans MT" w:hAnsi="Gill Sans MT" w:cs="Gill Sans"/>
      </w:rPr>
      <w:t>&gt;</w:t>
    </w:r>
    <w:r w:rsidRPr="00A475F7">
      <w:rPr>
        <w:rFonts w:ascii="Gill Sans MT" w:hAnsi="Gill Sans MT" w:cs="Gill Sans"/>
      </w:rPr>
      <w:tab/>
    </w:r>
    <w:r w:rsidRPr="00A475F7">
      <w:rPr>
        <w:rFonts w:ascii="Gill Sans MT" w:hAnsi="Gill Sans MT" w:cs="Gill Sans"/>
        <w:i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CDA1" w14:textId="77777777" w:rsidR="004753CD" w:rsidRDefault="004753CD" w:rsidP="00774184">
      <w:pPr>
        <w:spacing w:after="0"/>
      </w:pPr>
      <w:r>
        <w:separator/>
      </w:r>
    </w:p>
  </w:footnote>
  <w:footnote w:type="continuationSeparator" w:id="0">
    <w:p w14:paraId="3CAFC13D" w14:textId="77777777" w:rsidR="004753CD" w:rsidRDefault="004753CD" w:rsidP="00774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07B3" w14:textId="325F5D48" w:rsidR="00D87F43" w:rsidRPr="00D87F43" w:rsidRDefault="00D87F43" w:rsidP="00D87F43">
    <w:pPr>
      <w:pStyle w:val="Header"/>
      <w:spacing w:after="240"/>
      <w:jc w:val="center"/>
      <w:rPr>
        <w:i/>
        <w:iCs/>
      </w:rPr>
    </w:pPr>
    <w:r w:rsidRPr="00D87F43">
      <w:rPr>
        <w:i/>
        <w:iCs/>
      </w:rPr>
      <w:t xml:space="preserve">Looking at John through the lens of the prologue/page </w:t>
    </w:r>
    <w:r w:rsidRPr="00D87F43">
      <w:rPr>
        <w:i/>
        <w:iCs/>
      </w:rPr>
      <w:fldChar w:fldCharType="begin"/>
    </w:r>
    <w:r w:rsidRPr="00D87F43">
      <w:rPr>
        <w:i/>
        <w:iCs/>
      </w:rPr>
      <w:instrText xml:space="preserve"> PAGE  \* MERGEFORMAT </w:instrText>
    </w:r>
    <w:r w:rsidRPr="00D87F43">
      <w:rPr>
        <w:i/>
        <w:iCs/>
      </w:rPr>
      <w:fldChar w:fldCharType="separate"/>
    </w:r>
    <w:r w:rsidRPr="00D87F43">
      <w:rPr>
        <w:i/>
        <w:iCs/>
        <w:noProof/>
      </w:rPr>
      <w:t>2</w:t>
    </w:r>
    <w:r w:rsidRPr="00D87F43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1708F"/>
    <w:multiLevelType w:val="hybridMultilevel"/>
    <w:tmpl w:val="5AFE4730"/>
    <w:lvl w:ilvl="0" w:tplc="8010579C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3AC9"/>
    <w:multiLevelType w:val="hybridMultilevel"/>
    <w:tmpl w:val="D1F8AA34"/>
    <w:lvl w:ilvl="0" w:tplc="2F543234">
      <w:start w:val="1"/>
      <w:numFmt w:val="bullet"/>
      <w:pStyle w:val="Heading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3D24"/>
    <w:multiLevelType w:val="hybridMultilevel"/>
    <w:tmpl w:val="197AD1CA"/>
    <w:lvl w:ilvl="0" w:tplc="CAC6898C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6C23"/>
    <w:multiLevelType w:val="hybridMultilevel"/>
    <w:tmpl w:val="7902CCD4"/>
    <w:lvl w:ilvl="0" w:tplc="936E5B36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41BB3"/>
    <w:multiLevelType w:val="hybridMultilevel"/>
    <w:tmpl w:val="1F1007DC"/>
    <w:lvl w:ilvl="0" w:tplc="D2F49428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C30D5"/>
    <w:multiLevelType w:val="hybridMultilevel"/>
    <w:tmpl w:val="5A9EDF36"/>
    <w:lvl w:ilvl="0" w:tplc="C7EC2512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67D9D"/>
    <w:multiLevelType w:val="hybridMultilevel"/>
    <w:tmpl w:val="AD46E642"/>
    <w:lvl w:ilvl="0" w:tplc="F482E24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7045">
    <w:abstractNumId w:val="5"/>
  </w:num>
  <w:num w:numId="2" w16cid:durableId="64424678">
    <w:abstractNumId w:val="7"/>
  </w:num>
  <w:num w:numId="3" w16cid:durableId="285160379">
    <w:abstractNumId w:val="4"/>
  </w:num>
  <w:num w:numId="4" w16cid:durableId="1451316772">
    <w:abstractNumId w:val="3"/>
  </w:num>
  <w:num w:numId="5" w16cid:durableId="1665088270">
    <w:abstractNumId w:val="1"/>
  </w:num>
  <w:num w:numId="6" w16cid:durableId="958949413">
    <w:abstractNumId w:val="6"/>
  </w:num>
  <w:num w:numId="7" w16cid:durableId="518934199">
    <w:abstractNumId w:val="2"/>
  </w:num>
  <w:num w:numId="8" w16cid:durableId="142005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33"/>
    <w:rsid w:val="00002F94"/>
    <w:rsid w:val="00024FB6"/>
    <w:rsid w:val="00027008"/>
    <w:rsid w:val="000369AB"/>
    <w:rsid w:val="000C1D33"/>
    <w:rsid w:val="000E5DFF"/>
    <w:rsid w:val="001103C3"/>
    <w:rsid w:val="001256D3"/>
    <w:rsid w:val="00176CD6"/>
    <w:rsid w:val="001906EF"/>
    <w:rsid w:val="00196A64"/>
    <w:rsid w:val="001A53EA"/>
    <w:rsid w:val="001C1312"/>
    <w:rsid w:val="001D5D4B"/>
    <w:rsid w:val="001E55A5"/>
    <w:rsid w:val="00212D16"/>
    <w:rsid w:val="00220CEF"/>
    <w:rsid w:val="00226358"/>
    <w:rsid w:val="002417D1"/>
    <w:rsid w:val="002527F8"/>
    <w:rsid w:val="00252DC9"/>
    <w:rsid w:val="002673C6"/>
    <w:rsid w:val="00271B61"/>
    <w:rsid w:val="0028034D"/>
    <w:rsid w:val="002923DD"/>
    <w:rsid w:val="002C23D5"/>
    <w:rsid w:val="00301CAE"/>
    <w:rsid w:val="00307A2A"/>
    <w:rsid w:val="0031312B"/>
    <w:rsid w:val="00314748"/>
    <w:rsid w:val="00323155"/>
    <w:rsid w:val="0032704F"/>
    <w:rsid w:val="003934E7"/>
    <w:rsid w:val="003B01DE"/>
    <w:rsid w:val="003B06F1"/>
    <w:rsid w:val="003F0CFE"/>
    <w:rsid w:val="003F529C"/>
    <w:rsid w:val="00400802"/>
    <w:rsid w:val="00403AC0"/>
    <w:rsid w:val="00423A62"/>
    <w:rsid w:val="00440207"/>
    <w:rsid w:val="004420EE"/>
    <w:rsid w:val="00455AFF"/>
    <w:rsid w:val="00466F1B"/>
    <w:rsid w:val="004753CD"/>
    <w:rsid w:val="00482361"/>
    <w:rsid w:val="004C0E66"/>
    <w:rsid w:val="004D48B6"/>
    <w:rsid w:val="004D6F66"/>
    <w:rsid w:val="004E1C49"/>
    <w:rsid w:val="00510ADF"/>
    <w:rsid w:val="0051373D"/>
    <w:rsid w:val="00525D89"/>
    <w:rsid w:val="00531A8A"/>
    <w:rsid w:val="00553EA2"/>
    <w:rsid w:val="005833FC"/>
    <w:rsid w:val="00596FEF"/>
    <w:rsid w:val="005A6BC9"/>
    <w:rsid w:val="005C3BE3"/>
    <w:rsid w:val="005E052B"/>
    <w:rsid w:val="005E4516"/>
    <w:rsid w:val="00625A68"/>
    <w:rsid w:val="00646CCC"/>
    <w:rsid w:val="00652CE7"/>
    <w:rsid w:val="00674E5D"/>
    <w:rsid w:val="00675368"/>
    <w:rsid w:val="006862C0"/>
    <w:rsid w:val="00696C64"/>
    <w:rsid w:val="006B3138"/>
    <w:rsid w:val="006B678A"/>
    <w:rsid w:val="0070166D"/>
    <w:rsid w:val="007027C8"/>
    <w:rsid w:val="00706975"/>
    <w:rsid w:val="00774184"/>
    <w:rsid w:val="00784019"/>
    <w:rsid w:val="007A0BCC"/>
    <w:rsid w:val="007E2A31"/>
    <w:rsid w:val="008157CC"/>
    <w:rsid w:val="008A24B8"/>
    <w:rsid w:val="008A6F84"/>
    <w:rsid w:val="008D626E"/>
    <w:rsid w:val="008E22C4"/>
    <w:rsid w:val="008E36DF"/>
    <w:rsid w:val="008F70C7"/>
    <w:rsid w:val="00904A53"/>
    <w:rsid w:val="009056BA"/>
    <w:rsid w:val="00913240"/>
    <w:rsid w:val="00925115"/>
    <w:rsid w:val="0093059F"/>
    <w:rsid w:val="0094311C"/>
    <w:rsid w:val="009479B3"/>
    <w:rsid w:val="009625CF"/>
    <w:rsid w:val="00967E82"/>
    <w:rsid w:val="009719D6"/>
    <w:rsid w:val="00981FAC"/>
    <w:rsid w:val="0098307C"/>
    <w:rsid w:val="009873A7"/>
    <w:rsid w:val="00991F8B"/>
    <w:rsid w:val="00996209"/>
    <w:rsid w:val="009A1040"/>
    <w:rsid w:val="009A5662"/>
    <w:rsid w:val="009A57F2"/>
    <w:rsid w:val="009B0833"/>
    <w:rsid w:val="009B7E93"/>
    <w:rsid w:val="009C137C"/>
    <w:rsid w:val="009D5726"/>
    <w:rsid w:val="009E517F"/>
    <w:rsid w:val="00A010A4"/>
    <w:rsid w:val="00A04086"/>
    <w:rsid w:val="00A232FD"/>
    <w:rsid w:val="00A52A67"/>
    <w:rsid w:val="00A655A2"/>
    <w:rsid w:val="00A71419"/>
    <w:rsid w:val="00A74957"/>
    <w:rsid w:val="00A9092D"/>
    <w:rsid w:val="00AA166D"/>
    <w:rsid w:val="00AB5C03"/>
    <w:rsid w:val="00AB78B0"/>
    <w:rsid w:val="00AC01B5"/>
    <w:rsid w:val="00AC7628"/>
    <w:rsid w:val="00AF45F2"/>
    <w:rsid w:val="00B014C6"/>
    <w:rsid w:val="00B13760"/>
    <w:rsid w:val="00B31C33"/>
    <w:rsid w:val="00B56C35"/>
    <w:rsid w:val="00B8154E"/>
    <w:rsid w:val="00BC6AAB"/>
    <w:rsid w:val="00BD27C3"/>
    <w:rsid w:val="00BD72A4"/>
    <w:rsid w:val="00BF2616"/>
    <w:rsid w:val="00C15411"/>
    <w:rsid w:val="00C81314"/>
    <w:rsid w:val="00C960D7"/>
    <w:rsid w:val="00CB1BC1"/>
    <w:rsid w:val="00CF22AF"/>
    <w:rsid w:val="00D14810"/>
    <w:rsid w:val="00D24563"/>
    <w:rsid w:val="00D317C2"/>
    <w:rsid w:val="00D42396"/>
    <w:rsid w:val="00D60886"/>
    <w:rsid w:val="00D63342"/>
    <w:rsid w:val="00D74649"/>
    <w:rsid w:val="00D74BA5"/>
    <w:rsid w:val="00D76ADD"/>
    <w:rsid w:val="00D81C5C"/>
    <w:rsid w:val="00D87F43"/>
    <w:rsid w:val="00D91433"/>
    <w:rsid w:val="00D97A72"/>
    <w:rsid w:val="00DB7715"/>
    <w:rsid w:val="00E110FC"/>
    <w:rsid w:val="00E20E29"/>
    <w:rsid w:val="00E241AD"/>
    <w:rsid w:val="00E34540"/>
    <w:rsid w:val="00E50A0F"/>
    <w:rsid w:val="00E5641A"/>
    <w:rsid w:val="00E70868"/>
    <w:rsid w:val="00E900D8"/>
    <w:rsid w:val="00EB5009"/>
    <w:rsid w:val="00EC13DA"/>
    <w:rsid w:val="00F60FBA"/>
    <w:rsid w:val="00F80EF6"/>
    <w:rsid w:val="00F85A70"/>
    <w:rsid w:val="00FA10EB"/>
    <w:rsid w:val="00FB5F97"/>
    <w:rsid w:val="00FE3884"/>
    <w:rsid w:val="00FF38EE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1A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45F2"/>
    <w:pPr>
      <w:spacing w:after="120"/>
    </w:pPr>
    <w:rPr>
      <w:rFonts w:ascii="Gill Sans" w:hAnsi="Gill Sans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A8A"/>
    <w:pPr>
      <w:keepNext/>
      <w:keepLines/>
      <w:spacing w:after="360"/>
      <w:jc w:val="center"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833"/>
    <w:pPr>
      <w:keepNext/>
      <w:pBdr>
        <w:bottom w:val="single" w:sz="4" w:space="1" w:color="auto"/>
      </w:pBdr>
      <w:spacing w:before="240"/>
      <w:outlineLvl w:val="1"/>
    </w:pPr>
    <w:rPr>
      <w:rFonts w:eastAsia="Gill Sans" w:cs="Gill Sans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F45F2"/>
    <w:pPr>
      <w:numPr>
        <w:numId w:val="1"/>
      </w:numPr>
      <w:ind w:left="360"/>
      <w:outlineLvl w:val="2"/>
    </w:pPr>
    <w:rPr>
      <w:rFonts w:eastAsiaTheme="majorEastAsia" w:cs="Gill San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5F2"/>
    <w:pPr>
      <w:numPr>
        <w:numId w:val="2"/>
      </w:numPr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nhideWhenUsed/>
    <w:qFormat/>
    <w:rsid w:val="00AF45F2"/>
    <w:pPr>
      <w:numPr>
        <w:numId w:val="3"/>
      </w:numPr>
      <w:ind w:left="1080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45F2"/>
    <w:pPr>
      <w:numPr>
        <w:numId w:val="4"/>
      </w:numPr>
      <w:ind w:left="1440"/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E5D"/>
    <w:pPr>
      <w:numPr>
        <w:numId w:val="5"/>
      </w:numPr>
      <w:ind w:left="1800"/>
      <w:outlineLvl w:val="6"/>
    </w:pPr>
    <w:rPr>
      <w:rFonts w:eastAsiaTheme="majorEastAsi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45F2"/>
    <w:pPr>
      <w:numPr>
        <w:numId w:val="6"/>
      </w:numPr>
      <w:ind w:left="2160"/>
      <w:outlineLvl w:val="7"/>
    </w:pPr>
    <w:rPr>
      <w:rFonts w:eastAsiaTheme="majorEastAsia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45F2"/>
    <w:pPr>
      <w:numPr>
        <w:numId w:val="7"/>
      </w:numPr>
      <w:ind w:left="2520"/>
      <w:outlineLvl w:val="8"/>
    </w:pPr>
    <w:rPr>
      <w:rFonts w:eastAsiaTheme="maj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A8A"/>
    <w:rPr>
      <w:rFonts w:ascii="Gill Sans" w:eastAsiaTheme="majorEastAsia" w:hAnsi="Gill Sans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833"/>
    <w:rPr>
      <w:rFonts w:ascii="Gill Sans" w:eastAsia="Gill Sans" w:hAnsi="Gill Sans" w:cs="Gill Sans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45F2"/>
    <w:rPr>
      <w:rFonts w:ascii="Gill Sans" w:eastAsiaTheme="majorEastAsia" w:hAnsi="Gill Sans" w:cs="Gill Sans"/>
    </w:rPr>
  </w:style>
  <w:style w:type="character" w:customStyle="1" w:styleId="Heading4Char">
    <w:name w:val="Heading 4 Char"/>
    <w:basedOn w:val="DefaultParagraphFont"/>
    <w:link w:val="Heading4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5Char">
    <w:name w:val="Heading 5 Char"/>
    <w:basedOn w:val="DefaultParagraphFont"/>
    <w:link w:val="Heading5"/>
    <w:rsid w:val="00AF45F2"/>
    <w:rPr>
      <w:rFonts w:ascii="Gill Sans" w:eastAsiaTheme="majorEastAsia" w:hAnsi="Gill Sans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74E5D"/>
    <w:rPr>
      <w:rFonts w:ascii="Gill Sans" w:eastAsiaTheme="majorEastAsia" w:hAnsi="Gill Sans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00AF45F2"/>
    <w:rPr>
      <w:rFonts w:ascii="Gill Sans" w:eastAsiaTheme="majorEastAsia" w:hAnsi="Gill Sans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F45F2"/>
    <w:rPr>
      <w:rFonts w:ascii="Gill Sans" w:eastAsiaTheme="majorEastAsia" w:hAnsi="Gill Sans" w:cstheme="majorBidi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4E5D"/>
    <w:pPr>
      <w:ind w:left="720" w:right="720"/>
    </w:pPr>
    <w:rPr>
      <w:rFonts w:eastAsia="Gill Sans" w:cs="Gill Sans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E5D"/>
    <w:rPr>
      <w:rFonts w:ascii="Gill Sans" w:eastAsia="Gill Sans" w:hAnsi="Gill Sans" w:cs="Gill Sans"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741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4184"/>
    <w:rPr>
      <w:rFonts w:ascii="Gill Sans" w:hAnsi="Gill Sans" w:cstheme="majorBidi"/>
    </w:rPr>
  </w:style>
  <w:style w:type="paragraph" w:styleId="Footer">
    <w:name w:val="footer"/>
    <w:basedOn w:val="Normal"/>
    <w:link w:val="FooterChar"/>
    <w:uiPriority w:val="99"/>
    <w:unhideWhenUsed/>
    <w:rsid w:val="0077418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4184"/>
    <w:rPr>
      <w:rFonts w:ascii="Gill Sans" w:hAnsi="Gill Sans" w:cstheme="majorBidi"/>
    </w:rPr>
  </w:style>
  <w:style w:type="character" w:styleId="Hyperlink">
    <w:name w:val="Hyperlink"/>
    <w:basedOn w:val="DefaultParagraphFont"/>
    <w:uiPriority w:val="99"/>
    <w:unhideWhenUsed/>
    <w:rsid w:val="00774184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74184"/>
  </w:style>
  <w:style w:type="paragraph" w:customStyle="1" w:styleId="heading">
    <w:name w:val="heading"/>
    <w:next w:val="Normal"/>
    <w:rsid w:val="002527F8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Mary’s University, Twickenham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4</cp:revision>
  <cp:lastPrinted>2016-10-05T13:31:00Z</cp:lastPrinted>
  <dcterms:created xsi:type="dcterms:W3CDTF">2016-10-05T13:22:00Z</dcterms:created>
  <dcterms:modified xsi:type="dcterms:W3CDTF">2024-09-28T09:08:00Z</dcterms:modified>
</cp:coreProperties>
</file>