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DA4A" w14:textId="77777777" w:rsidR="0035407D" w:rsidRPr="00752C60" w:rsidRDefault="0035407D" w:rsidP="0035407D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bookmarkStart w:id="0" w:name="_Hlk177978654"/>
      <w:r w:rsidRPr="00752C60">
        <w:rPr>
          <w:rFonts w:ascii="Gill Sans MT" w:hAnsi="Gill Sans MT"/>
          <w:b w:val="0"/>
          <w:bCs w:val="0"/>
          <w:sz w:val="24"/>
        </w:rPr>
        <w:t>MOROGORO BIBLE COLLEGE</w:t>
      </w:r>
    </w:p>
    <w:p w14:paraId="2536F997" w14:textId="77777777" w:rsidR="0035407D" w:rsidRPr="00777090" w:rsidRDefault="0035407D" w:rsidP="0035407D">
      <w:pPr>
        <w:pStyle w:val="Heading1"/>
        <w:rPr>
          <w:sz w:val="40"/>
          <w:szCs w:val="38"/>
        </w:rPr>
      </w:pPr>
      <w:r>
        <w:rPr>
          <w:sz w:val="40"/>
          <w:szCs w:val="38"/>
        </w:rPr>
        <w:t xml:space="preserve">A walk through Matthew </w:t>
      </w:r>
      <w:r w:rsidRPr="00777090">
        <w:rPr>
          <w:sz w:val="40"/>
          <w:szCs w:val="38"/>
        </w:rPr>
        <w:t>8–9</w:t>
      </w:r>
    </w:p>
    <w:bookmarkEnd w:id="0"/>
    <w:p w14:paraId="65A3F62E" w14:textId="77777777" w:rsidR="006A3156" w:rsidRPr="006A3156" w:rsidRDefault="006A3156" w:rsidP="00EF1E59">
      <w:pPr>
        <w:pStyle w:val="Heading2"/>
      </w:pPr>
      <w:r>
        <w:t>T</w:t>
      </w:r>
      <w:r w:rsidRPr="006A3156">
        <w:t>o make sense of this</w:t>
      </w:r>
      <w:r w:rsidR="00BE1375">
        <w:t xml:space="preserve"> section (and any section!)</w:t>
      </w:r>
      <w:r w:rsidRPr="006A3156">
        <w:t>, do two things</w:t>
      </w:r>
    </w:p>
    <w:p w14:paraId="5E2830DB" w14:textId="77777777" w:rsidR="006A3156" w:rsidRPr="006A3156" w:rsidRDefault="006A3156" w:rsidP="00EF1E59">
      <w:pPr>
        <w:pStyle w:val="Heading3"/>
      </w:pPr>
      <w:r w:rsidRPr="006A3156">
        <w:t>look at the context</w:t>
      </w:r>
    </w:p>
    <w:p w14:paraId="46E71BD9" w14:textId="77777777" w:rsidR="006A3156" w:rsidRPr="006A3156" w:rsidRDefault="006A3156" w:rsidP="00EF1E59">
      <w:pPr>
        <w:pStyle w:val="Heading3"/>
      </w:pPr>
      <w:r w:rsidRPr="006A3156">
        <w:t>look for repeated themes and ideas</w:t>
      </w:r>
    </w:p>
    <w:p w14:paraId="2B2428F4" w14:textId="77777777" w:rsidR="006A3156" w:rsidRPr="006A3156" w:rsidRDefault="00814037" w:rsidP="00EF1E59">
      <w:pPr>
        <w:pStyle w:val="Heading2"/>
      </w:pPr>
      <w:r>
        <w:t>C</w:t>
      </w:r>
      <w:r w:rsidR="006A3156" w:rsidRPr="006A3156">
        <w:t>ontext</w:t>
      </w:r>
      <w:r>
        <w:t xml:space="preserve"> (1)</w:t>
      </w:r>
      <w:r w:rsidR="005B5A73">
        <w:t>: an echo and the previous section</w:t>
      </w:r>
    </w:p>
    <w:p w14:paraId="2543D94E" w14:textId="77777777" w:rsidR="006A3156" w:rsidRPr="006A3156" w:rsidRDefault="006A3156" w:rsidP="00EF1E59">
      <w:pPr>
        <w:pStyle w:val="Heading3"/>
      </w:pPr>
      <w:r w:rsidRPr="006A3156">
        <w:t>Context: an echo from 4:23 to 9:35</w:t>
      </w:r>
    </w:p>
    <w:p w14:paraId="36F455CF" w14:textId="77777777" w:rsidR="00786F45" w:rsidRDefault="006A3156" w:rsidP="00EF1E59">
      <w:pPr>
        <w:pStyle w:val="Heading4"/>
      </w:pPr>
      <w:r w:rsidRPr="00A62595">
        <w:t>Jesus teaching and preaching the kingdom chs 5–7</w:t>
      </w:r>
    </w:p>
    <w:p w14:paraId="568CC32F" w14:textId="77777777" w:rsidR="006A3156" w:rsidRPr="00A62595" w:rsidRDefault="006A3156" w:rsidP="00EF1E59">
      <w:pPr>
        <w:pStyle w:val="Heading4"/>
      </w:pPr>
      <w:r w:rsidRPr="00A62595">
        <w:t>Jesus healing all kinds of illness and oppression chs 8–9</w:t>
      </w:r>
    </w:p>
    <w:p w14:paraId="7128CBDF" w14:textId="77777777" w:rsidR="006A3156" w:rsidRPr="00A62595" w:rsidRDefault="006A3156" w:rsidP="00EF1E59">
      <w:pPr>
        <w:pStyle w:val="Heading3"/>
      </w:pPr>
      <w:r w:rsidRPr="00A62595">
        <w:t>Context: Jesus’ great sermon in chs 5</w:t>
      </w:r>
      <w:r w:rsidR="009C272F">
        <w:t>–</w:t>
      </w:r>
      <w:r w:rsidRPr="00A62595">
        <w:t>7</w:t>
      </w:r>
    </w:p>
    <w:p w14:paraId="45221622" w14:textId="77777777" w:rsidR="006A3156" w:rsidRPr="00A62595" w:rsidRDefault="006A3156" w:rsidP="00EF1E59">
      <w:pPr>
        <w:pStyle w:val="Heading4"/>
      </w:pPr>
      <w:r w:rsidRPr="00A62595">
        <w:t>Jesus and the law, esp. 5:17-48—six examples of how Scripture can be twisted or needed further application</w:t>
      </w:r>
      <w:r w:rsidR="00786F45">
        <w:t xml:space="preserve"> – note 8:4, 5-13</w:t>
      </w:r>
    </w:p>
    <w:p w14:paraId="47B7F463" w14:textId="77777777" w:rsidR="006A3156" w:rsidRPr="00A62595" w:rsidRDefault="006A3156" w:rsidP="00EF1E59">
      <w:pPr>
        <w:pStyle w:val="Heading4"/>
      </w:pPr>
      <w:r w:rsidRPr="00A62595">
        <w:t>‘by their fruits you shall know them’ 7:16</w:t>
      </w:r>
    </w:p>
    <w:p w14:paraId="7727523A" w14:textId="77777777" w:rsidR="006A3156" w:rsidRPr="00A62595" w:rsidRDefault="006A3156" w:rsidP="00EF1E59">
      <w:pPr>
        <w:pStyle w:val="Heading4"/>
      </w:pPr>
      <w:r w:rsidRPr="00A62595">
        <w:t xml:space="preserve">Jesus’ authority </w:t>
      </w:r>
      <w:r w:rsidR="00786F45">
        <w:t xml:space="preserve">as teacher </w:t>
      </w:r>
      <w:r w:rsidRPr="00A62595">
        <w:t>is a key theme in the sermon</w:t>
      </w:r>
    </w:p>
    <w:p w14:paraId="3A8A7A39" w14:textId="77777777" w:rsidR="006A3156" w:rsidRPr="009C272F" w:rsidRDefault="006A3156" w:rsidP="00786F45">
      <w:pPr>
        <w:pStyle w:val="Heading5"/>
      </w:pPr>
      <w:r w:rsidRPr="00A62595">
        <w:t>‘I say to you’ 13 times in various form in chs 5</w:t>
      </w:r>
      <w:r w:rsidR="00BE1375">
        <w:t>–</w:t>
      </w:r>
      <w:r w:rsidR="00786F45">
        <w:t>6:</w:t>
      </w:r>
      <w:r w:rsidR="00786F45">
        <w:br/>
      </w:r>
      <w:r w:rsidRPr="009C272F">
        <w:t>5:</w:t>
      </w:r>
      <w:r w:rsidR="00786F45">
        <w:t xml:space="preserve">18, </w:t>
      </w:r>
      <w:r w:rsidRPr="009C272F">
        <w:t xml:space="preserve">22, </w:t>
      </w:r>
      <w:r w:rsidR="00786F45">
        <w:t xml:space="preserve">26, </w:t>
      </w:r>
      <w:r w:rsidRPr="009C272F">
        <w:t>28, 32, 34, 39, 66; 6:</w:t>
      </w:r>
      <w:r w:rsidR="00786F45">
        <w:t xml:space="preserve">2, 5, 16, </w:t>
      </w:r>
      <w:r w:rsidRPr="009C272F">
        <w:t>25, 29</w:t>
      </w:r>
    </w:p>
    <w:p w14:paraId="6D7FBFFC" w14:textId="77777777" w:rsidR="006A3156" w:rsidRPr="00A62595" w:rsidRDefault="006A3156" w:rsidP="009C272F">
      <w:pPr>
        <w:pStyle w:val="Heading5"/>
      </w:pPr>
      <w:r w:rsidRPr="00A62595">
        <w:t>7:21</w:t>
      </w:r>
      <w:r w:rsidR="00786F45">
        <w:t>, 23, 24-26, 29</w:t>
      </w:r>
    </w:p>
    <w:p w14:paraId="58F51A3C" w14:textId="77777777" w:rsidR="006A3156" w:rsidRPr="00EF1E59" w:rsidRDefault="006A3156" w:rsidP="00EF1E59">
      <w:pPr>
        <w:pStyle w:val="Heading2"/>
      </w:pPr>
      <w:r w:rsidRPr="00EF1E59">
        <w:t>Look for repeated themes</w:t>
      </w:r>
    </w:p>
    <w:p w14:paraId="4DFC5B05" w14:textId="77777777" w:rsidR="006A3156" w:rsidRPr="00A62595" w:rsidRDefault="006A3156" w:rsidP="00EF1E59">
      <w:pPr>
        <w:pStyle w:val="Heading3"/>
      </w:pPr>
      <w:r w:rsidRPr="00A62595">
        <w:t xml:space="preserve">here, </w:t>
      </w:r>
      <w:r w:rsidRPr="00A62595">
        <w:rPr>
          <w:i/>
        </w:rPr>
        <w:t xml:space="preserve">Jesus’ authority </w:t>
      </w:r>
      <w:r w:rsidRPr="00A62595">
        <w:t>is also a major theme, in tune with the context</w:t>
      </w:r>
    </w:p>
    <w:p w14:paraId="653CA5E2" w14:textId="77777777" w:rsidR="006A3156" w:rsidRPr="00EF1E59" w:rsidRDefault="006A3156" w:rsidP="00EF1E59">
      <w:pPr>
        <w:pStyle w:val="Heading3"/>
      </w:pPr>
      <w:r w:rsidRPr="00EF1E59">
        <w:t>nine specific healings in these two chapters</w:t>
      </w:r>
      <w:r w:rsidR="00786F45">
        <w:t>, plus stilling the storm (8:23-27)</w:t>
      </w:r>
    </w:p>
    <w:p w14:paraId="62B4AB7D" w14:textId="77777777" w:rsidR="006A3156" w:rsidRPr="00A62595" w:rsidRDefault="006A3156" w:rsidP="00EF1E59">
      <w:pPr>
        <w:pStyle w:val="Heading4"/>
      </w:pPr>
      <w:r w:rsidRPr="00A62595">
        <w:t>demonised people 8:29–9:1; 9:32-34</w:t>
      </w:r>
    </w:p>
    <w:p w14:paraId="4823B2D3" w14:textId="77777777" w:rsidR="006A3156" w:rsidRPr="00A62595" w:rsidRDefault="006A3156" w:rsidP="00EF1E59">
      <w:pPr>
        <w:pStyle w:val="Heading4"/>
      </w:pPr>
      <w:r w:rsidRPr="00A62595">
        <w:t>Jesus healed ‘all the sick’ 8:16</w:t>
      </w:r>
    </w:p>
    <w:p w14:paraId="1C902F62" w14:textId="77777777" w:rsidR="006A3156" w:rsidRPr="00A62595" w:rsidRDefault="006A3156" w:rsidP="00EF1E59">
      <w:pPr>
        <w:pStyle w:val="Heading3"/>
      </w:pPr>
      <w:r w:rsidRPr="00A62595">
        <w:t>key phrases which point to this theme</w:t>
      </w:r>
    </w:p>
    <w:p w14:paraId="62767733" w14:textId="77777777" w:rsidR="006A3156" w:rsidRPr="00A62595" w:rsidRDefault="006A3156" w:rsidP="00EF1E59">
      <w:pPr>
        <w:pStyle w:val="Heading4"/>
      </w:pPr>
      <w:bookmarkStart w:id="1" w:name="_Hlk7278204"/>
      <w:r w:rsidRPr="00A62595">
        <w:t>8:9</w:t>
      </w:r>
      <w:r w:rsidR="00786F45">
        <w:t>, 27, 29, 31, 32; 9:2, 6, 8, 33 (cf. 7:28)</w:t>
      </w:r>
    </w:p>
    <w:bookmarkEnd w:id="1"/>
    <w:p w14:paraId="75C7CCFF" w14:textId="77777777" w:rsidR="006A3156" w:rsidRPr="00A62595" w:rsidRDefault="00786F45" w:rsidP="00EF1E59">
      <w:pPr>
        <w:pStyle w:val="Heading2"/>
      </w:pPr>
      <w:r>
        <w:t>C</w:t>
      </w:r>
      <w:r w:rsidR="006A3156" w:rsidRPr="00A62595">
        <w:t>ontext</w:t>
      </w:r>
      <w:r w:rsidR="00814037">
        <w:t xml:space="preserve"> (2)</w:t>
      </w:r>
      <w:r w:rsidR="006A3156" w:rsidRPr="00A62595">
        <w:t>: what follows after this section?</w:t>
      </w:r>
    </w:p>
    <w:p w14:paraId="0D103AF1" w14:textId="77777777" w:rsidR="006A3156" w:rsidRPr="00A62595" w:rsidRDefault="006A3156" w:rsidP="00EF1E59">
      <w:pPr>
        <w:pStyle w:val="Heading3"/>
      </w:pPr>
      <w:r w:rsidRPr="00A62595">
        <w:t>notice the next section, where Jesus sends out his disciples, 9:36–11:1</w:t>
      </w:r>
    </w:p>
    <w:p w14:paraId="42B1DD08" w14:textId="77777777" w:rsidR="006A3156" w:rsidRPr="00A62595" w:rsidRDefault="00786F45" w:rsidP="00786F45">
      <w:pPr>
        <w:pStyle w:val="Heading3"/>
      </w:pPr>
      <w:r>
        <w:t xml:space="preserve">10:7-8 — </w:t>
      </w:r>
      <w:r w:rsidR="006A3156" w:rsidRPr="00A62595">
        <w:t>these are what Jesus has just been doing, and echo 4:23; 9:35</w:t>
      </w:r>
    </w:p>
    <w:p w14:paraId="3C795F90" w14:textId="77777777" w:rsidR="006A3156" w:rsidRPr="00A62595" w:rsidRDefault="006A3156" w:rsidP="00EF1E59">
      <w:pPr>
        <w:pStyle w:val="Heading3"/>
      </w:pPr>
      <w:r w:rsidRPr="00A62595">
        <w:t xml:space="preserve">10:1 </w:t>
      </w:r>
      <w:r w:rsidR="00786F45">
        <w:t>Jesus gives them ‘authority’</w:t>
      </w:r>
    </w:p>
    <w:p w14:paraId="1753E11F" w14:textId="77777777" w:rsidR="006A3156" w:rsidRPr="00A62595" w:rsidRDefault="006A3156" w:rsidP="00EF1E59">
      <w:pPr>
        <w:pStyle w:val="Heading3"/>
      </w:pPr>
      <w:r w:rsidRPr="00A62595">
        <w:t>10:40-42</w:t>
      </w:r>
      <w:r w:rsidR="00786F45">
        <w:t>; cf. 10:32-33, 34-39</w:t>
      </w:r>
    </w:p>
    <w:p w14:paraId="07F01285" w14:textId="77777777" w:rsidR="006A3156" w:rsidRPr="00A62595" w:rsidRDefault="006A3156" w:rsidP="00EF1E59">
      <w:pPr>
        <w:pStyle w:val="Heading3"/>
      </w:pPr>
      <w:r w:rsidRPr="00A62595">
        <w:t xml:space="preserve">Jesus’ ministry is being extended </w:t>
      </w:r>
      <w:r w:rsidR="00786F45">
        <w:t xml:space="preserve">through </w:t>
      </w:r>
      <w:r w:rsidRPr="00A62595">
        <w:t>his disciples</w:t>
      </w:r>
      <w:r w:rsidR="00786F45">
        <w:t>:</w:t>
      </w:r>
      <w:r w:rsidR="00786F45">
        <w:br/>
      </w:r>
      <w:r w:rsidRPr="00A62595">
        <w:t xml:space="preserve">what he does, they do; what he </w:t>
      </w:r>
      <w:r w:rsidR="00786F45">
        <w:t>says</w:t>
      </w:r>
      <w:r w:rsidRPr="00A62595">
        <w:t xml:space="preserve">, they </w:t>
      </w:r>
      <w:r w:rsidR="00786F45">
        <w:t>say</w:t>
      </w:r>
    </w:p>
    <w:p w14:paraId="20032AE5" w14:textId="77777777" w:rsidR="006A3156" w:rsidRPr="00786F45" w:rsidRDefault="00786F45" w:rsidP="00786F45">
      <w:pPr>
        <w:pStyle w:val="Heading2"/>
        <w:rPr>
          <w:iCs w:val="0"/>
        </w:rPr>
      </w:pPr>
      <w:r w:rsidRPr="00786F45">
        <w:rPr>
          <w:iCs w:val="0"/>
        </w:rPr>
        <w:lastRenderedPageBreak/>
        <w:t>T</w:t>
      </w:r>
      <w:r w:rsidR="006A3156" w:rsidRPr="00786F45">
        <w:rPr>
          <w:iCs w:val="0"/>
        </w:rPr>
        <w:t>he man with leprosy 8:1-4</w:t>
      </w:r>
    </w:p>
    <w:p w14:paraId="34915DF9" w14:textId="77777777" w:rsidR="00F5551C" w:rsidRDefault="00F5551C" w:rsidP="00786F45">
      <w:pPr>
        <w:pStyle w:val="Heading3"/>
        <w:keepNext/>
      </w:pPr>
      <w:r>
        <w:t>the man</w:t>
      </w:r>
    </w:p>
    <w:p w14:paraId="47CED793" w14:textId="73B25B67" w:rsidR="006A3156" w:rsidRPr="0035407D" w:rsidRDefault="006A3156" w:rsidP="00F5551C">
      <w:pPr>
        <w:pStyle w:val="Heading4"/>
        <w:keepNext/>
      </w:pPr>
      <w:r w:rsidRPr="0035407D">
        <w:t>comes and kneels before Jesus v 2</w:t>
      </w:r>
      <w:r w:rsidR="00786F45" w:rsidRPr="0035407D">
        <w:t xml:space="preserve"> </w:t>
      </w:r>
      <w:r w:rsidR="0035407D" w:rsidRPr="0035407D">
        <w:rPr>
          <w:rFonts w:eastAsiaTheme="minorHAnsi"/>
          <w:i/>
          <w:iCs/>
          <w:szCs w:val="68"/>
        </w:rPr>
        <w:t>proskunei</w:t>
      </w:r>
    </w:p>
    <w:p w14:paraId="6530EC21" w14:textId="7DDF45E0" w:rsidR="006A3156" w:rsidRPr="00F5551C" w:rsidRDefault="006A3156" w:rsidP="00F5551C">
      <w:pPr>
        <w:pStyle w:val="Heading4"/>
      </w:pPr>
      <w:r w:rsidRPr="00F5551C">
        <w:t>addresses him as ‘Lord’ v 2</w:t>
      </w:r>
      <w:r w:rsidR="0035407D">
        <w:t xml:space="preserve"> </w:t>
      </w:r>
      <w:r w:rsidR="0035407D" w:rsidRPr="0035407D">
        <w:rPr>
          <w:i/>
          <w:iCs/>
        </w:rPr>
        <w:t>kurie</w:t>
      </w:r>
      <w:r w:rsidR="00786F45" w:rsidRPr="00F5551C">
        <w:t xml:space="preserve"> </w:t>
      </w:r>
    </w:p>
    <w:p w14:paraId="20DFA401" w14:textId="77777777" w:rsidR="006A3156" w:rsidRPr="00F5551C" w:rsidRDefault="006A3156" w:rsidP="00F5551C">
      <w:pPr>
        <w:pStyle w:val="Heading4"/>
      </w:pPr>
      <w:r w:rsidRPr="00F5551C">
        <w:t>recognises the power a</w:t>
      </w:r>
      <w:r w:rsidR="00786F45" w:rsidRPr="00F5551C">
        <w:t>n</w:t>
      </w:r>
      <w:r w:rsidRPr="00F5551C">
        <w:t>d authority of Jesus v 2</w:t>
      </w:r>
    </w:p>
    <w:p w14:paraId="3EA37110" w14:textId="77777777" w:rsidR="00F5551C" w:rsidRDefault="006A3156" w:rsidP="00786F45">
      <w:pPr>
        <w:pStyle w:val="Heading3"/>
      </w:pPr>
      <w:r w:rsidRPr="00F5551C">
        <w:t>Jesu</w:t>
      </w:r>
      <w:r w:rsidRPr="00A62595">
        <w:t>s</w:t>
      </w:r>
    </w:p>
    <w:p w14:paraId="1F353D38" w14:textId="58B95426" w:rsidR="006A3156" w:rsidRPr="00A62595" w:rsidRDefault="006A3156" w:rsidP="00F5551C">
      <w:pPr>
        <w:pStyle w:val="Heading4"/>
      </w:pPr>
      <w:r w:rsidRPr="00A62595">
        <w:t>touches him</w:t>
      </w:r>
      <w:r w:rsidR="00786F45">
        <w:t xml:space="preserve"> v 3; Lev</w:t>
      </w:r>
      <w:r w:rsidR="0035407D">
        <w:t>iticus</w:t>
      </w:r>
      <w:r w:rsidR="00786F45">
        <w:t xml:space="preserve"> 13:45-46</w:t>
      </w:r>
      <w:r w:rsidR="00F5551C">
        <w:t>; Num</w:t>
      </w:r>
      <w:r w:rsidR="0035407D">
        <w:t>bers</w:t>
      </w:r>
      <w:r w:rsidR="00F5551C">
        <w:t xml:space="preserve"> 12:10, 12; Job 18:13</w:t>
      </w:r>
    </w:p>
    <w:p w14:paraId="587A4EFB" w14:textId="77777777" w:rsidR="006A3156" w:rsidRPr="00A62595" w:rsidRDefault="006A3156" w:rsidP="00F5551C">
      <w:pPr>
        <w:pStyle w:val="Heading4"/>
      </w:pPr>
      <w:r w:rsidRPr="00A62595">
        <w:t>himself heals v</w:t>
      </w:r>
      <w:r w:rsidR="00F5551C">
        <w:t xml:space="preserve"> </w:t>
      </w:r>
      <w:r w:rsidRPr="00A62595">
        <w:t>3</w:t>
      </w:r>
    </w:p>
    <w:p w14:paraId="6734D184" w14:textId="7E4FC6AF" w:rsidR="006A3156" w:rsidRPr="00A62595" w:rsidRDefault="006A3156" w:rsidP="00F5551C">
      <w:pPr>
        <w:pStyle w:val="Heading4"/>
      </w:pPr>
      <w:r w:rsidRPr="00A62595">
        <w:t>sends him to the priest v 4</w:t>
      </w:r>
      <w:r w:rsidR="00F5551C">
        <w:t>; Lev</w:t>
      </w:r>
      <w:r w:rsidR="0035407D">
        <w:t>iticus</w:t>
      </w:r>
      <w:r w:rsidR="00F5551C">
        <w:t xml:space="preserve"> 14:1-4</w:t>
      </w:r>
    </w:p>
    <w:p w14:paraId="7056A917" w14:textId="5B99B8AD" w:rsidR="006A3156" w:rsidRPr="00A62595" w:rsidRDefault="00F5551C" w:rsidP="00F5551C">
      <w:pPr>
        <w:pStyle w:val="Heading3"/>
      </w:pPr>
      <w:r>
        <w:t>implications Isa</w:t>
      </w:r>
      <w:r w:rsidR="0035407D">
        <w:t>iah</w:t>
      </w:r>
      <w:r>
        <w:t xml:space="preserve"> 35:5-6; 61:1; Matt</w:t>
      </w:r>
      <w:r w:rsidR="0035407D">
        <w:t>hew</w:t>
      </w:r>
      <w:r>
        <w:t xml:space="preserve"> 11:5</w:t>
      </w:r>
    </w:p>
    <w:p w14:paraId="47A1C606" w14:textId="77777777" w:rsidR="006A3156" w:rsidRPr="00F5551C" w:rsidRDefault="00F5551C" w:rsidP="00786F45">
      <w:pPr>
        <w:pStyle w:val="Heading2"/>
        <w:rPr>
          <w:iCs w:val="0"/>
        </w:rPr>
      </w:pPr>
      <w:r>
        <w:rPr>
          <w:iCs w:val="0"/>
        </w:rPr>
        <w:t>T</w:t>
      </w:r>
      <w:r w:rsidR="006A3156" w:rsidRPr="00F5551C">
        <w:rPr>
          <w:iCs w:val="0"/>
        </w:rPr>
        <w:t xml:space="preserve">he centurion </w:t>
      </w:r>
      <w:r w:rsidR="00814037">
        <w:rPr>
          <w:iCs w:val="0"/>
        </w:rPr>
        <w:t>8:</w:t>
      </w:r>
      <w:r w:rsidR="006A3156" w:rsidRPr="00F5551C">
        <w:rPr>
          <w:iCs w:val="0"/>
        </w:rPr>
        <w:t>5-13</w:t>
      </w:r>
    </w:p>
    <w:p w14:paraId="2436B8F6" w14:textId="77777777" w:rsidR="00F5551C" w:rsidRDefault="00F5551C" w:rsidP="00786F45">
      <w:pPr>
        <w:pStyle w:val="Heading3"/>
      </w:pPr>
      <w:r>
        <w:t>the centurion</w:t>
      </w:r>
    </w:p>
    <w:p w14:paraId="6262749B" w14:textId="77777777" w:rsidR="006A3156" w:rsidRPr="00A62595" w:rsidRDefault="006A3156" w:rsidP="00786F45">
      <w:pPr>
        <w:pStyle w:val="Heading4"/>
      </w:pPr>
      <w:r w:rsidRPr="00A62595">
        <w:t xml:space="preserve">a </w:t>
      </w:r>
      <w:r w:rsidR="00F5551C">
        <w:t>g</w:t>
      </w:r>
      <w:r w:rsidRPr="00A62595">
        <w:t>entile and a member (and an officer) of the Roman army which is occupying the land of the Jews</w:t>
      </w:r>
    </w:p>
    <w:p w14:paraId="762043D5" w14:textId="77777777" w:rsidR="00F5551C" w:rsidRPr="00A62595" w:rsidRDefault="00F5551C" w:rsidP="00F5551C">
      <w:pPr>
        <w:pStyle w:val="Heading4"/>
      </w:pPr>
      <w:bookmarkStart w:id="2" w:name="OLE_LINK1"/>
      <w:bookmarkStart w:id="3" w:name="OLE_LINK2"/>
      <w:r w:rsidRPr="00A62595">
        <w:t xml:space="preserve">approaches Jesus in </w:t>
      </w:r>
      <w:r w:rsidRPr="00A62595">
        <w:rPr>
          <w:i/>
        </w:rPr>
        <w:t>humility</w:t>
      </w:r>
      <w:r>
        <w:rPr>
          <w:i/>
        </w:rPr>
        <w:t xml:space="preserve"> </w:t>
      </w:r>
      <w:r w:rsidRPr="00F5551C">
        <w:rPr>
          <w:iCs/>
        </w:rPr>
        <w:t>vv 5</w:t>
      </w:r>
      <w:r>
        <w:rPr>
          <w:iCs/>
        </w:rPr>
        <w:t>-6, 8</w:t>
      </w:r>
    </w:p>
    <w:p w14:paraId="4ED7474D" w14:textId="77777777" w:rsidR="00F5551C" w:rsidRPr="00A62595" w:rsidRDefault="00F5551C" w:rsidP="00F5551C">
      <w:pPr>
        <w:pStyle w:val="Heading4"/>
      </w:pPr>
      <w:r w:rsidRPr="00A62595">
        <w:t xml:space="preserve">recognises </w:t>
      </w:r>
      <w:r w:rsidRPr="00F5551C">
        <w:rPr>
          <w:i/>
          <w:iCs/>
        </w:rPr>
        <w:t>the authority of Jesus’ words</w:t>
      </w:r>
      <w:r>
        <w:rPr>
          <w:i/>
          <w:iCs/>
        </w:rPr>
        <w:t xml:space="preserve"> </w:t>
      </w:r>
      <w:r>
        <w:t>vv 8, 9, 10</w:t>
      </w:r>
    </w:p>
    <w:p w14:paraId="33D737CE" w14:textId="77777777" w:rsidR="006A3156" w:rsidRPr="00A62595" w:rsidRDefault="006A3156" w:rsidP="00F5551C">
      <w:pPr>
        <w:pStyle w:val="Heading3"/>
      </w:pPr>
      <w:r w:rsidRPr="00A62595">
        <w:t>the authority of Jesus; notice vv 8-9</w:t>
      </w:r>
      <w:r w:rsidR="00F5551C">
        <w:t>, 10</w:t>
      </w:r>
    </w:p>
    <w:bookmarkEnd w:id="2"/>
    <w:bookmarkEnd w:id="3"/>
    <w:p w14:paraId="6284A3B7" w14:textId="77777777" w:rsidR="006A3156" w:rsidRPr="00F5551C" w:rsidRDefault="006A3156" w:rsidP="00786F45">
      <w:pPr>
        <w:pStyle w:val="Heading2"/>
        <w:rPr>
          <w:iCs w:val="0"/>
        </w:rPr>
      </w:pPr>
      <w:r w:rsidRPr="00F5551C">
        <w:rPr>
          <w:iCs w:val="0"/>
        </w:rPr>
        <w:t xml:space="preserve">Jesus’ authority in </w:t>
      </w:r>
      <w:r w:rsidR="00F5551C" w:rsidRPr="00F5551C">
        <w:rPr>
          <w:iCs w:val="0"/>
        </w:rPr>
        <w:t xml:space="preserve">healing and deliverance </w:t>
      </w:r>
      <w:r w:rsidR="00814037">
        <w:rPr>
          <w:iCs w:val="0"/>
        </w:rPr>
        <w:t>8:</w:t>
      </w:r>
      <w:r w:rsidRPr="00F5551C">
        <w:rPr>
          <w:iCs w:val="0"/>
        </w:rPr>
        <w:t>14-17</w:t>
      </w:r>
    </w:p>
    <w:p w14:paraId="15898112" w14:textId="77777777" w:rsidR="006A3156" w:rsidRPr="00A62595" w:rsidRDefault="006A3156" w:rsidP="00786F45">
      <w:pPr>
        <w:pStyle w:val="Heading3"/>
      </w:pPr>
      <w:r w:rsidRPr="00A62595">
        <w:t xml:space="preserve">authority over </w:t>
      </w:r>
      <w:r w:rsidRPr="00A62595">
        <w:rPr>
          <w:i/>
        </w:rPr>
        <w:t>disease</w:t>
      </w:r>
      <w:r w:rsidRPr="00A62595">
        <w:t xml:space="preserve"> vv 15-16</w:t>
      </w:r>
    </w:p>
    <w:p w14:paraId="57293DFE" w14:textId="77777777" w:rsidR="006A3156" w:rsidRPr="00A62595" w:rsidRDefault="006A3156" w:rsidP="00786F45">
      <w:pPr>
        <w:pStyle w:val="Heading3"/>
      </w:pPr>
      <w:r w:rsidRPr="00A62595">
        <w:t xml:space="preserve">authority over </w:t>
      </w:r>
      <w:r w:rsidRPr="00A62595">
        <w:rPr>
          <w:i/>
        </w:rPr>
        <w:t xml:space="preserve">evil spirits </w:t>
      </w:r>
      <w:r w:rsidRPr="00A62595">
        <w:t>v 16</w:t>
      </w:r>
      <w:r w:rsidR="00F5551C">
        <w:t>; cf. vv 8, 13</w:t>
      </w:r>
    </w:p>
    <w:p w14:paraId="643C2ACA" w14:textId="77777777" w:rsidR="006A3156" w:rsidRPr="00A62595" w:rsidRDefault="006A3156" w:rsidP="00786F45">
      <w:pPr>
        <w:pStyle w:val="Heading3"/>
      </w:pPr>
      <w:r w:rsidRPr="00A62595">
        <w:t>Matthew starts to show us the answer to our question about who this man is v 17</w:t>
      </w:r>
      <w:r w:rsidR="00F5551C">
        <w:t>, quoting Isaiah 53:4</w:t>
      </w:r>
    </w:p>
    <w:p w14:paraId="73426856" w14:textId="77777777" w:rsidR="006A3156" w:rsidRPr="00A62595" w:rsidRDefault="006A3156" w:rsidP="00F5551C">
      <w:pPr>
        <w:ind w:left="720"/>
      </w:pPr>
      <w:r w:rsidRPr="00A62595">
        <w:t>‘</w:t>
      </w:r>
      <w:bookmarkStart w:id="4" w:name="_Hlk7280013"/>
      <w:r w:rsidRPr="00A62595">
        <w:t>The healings anticipate the passion in that they begin to roll back the effects of the sins for which Jesus came to die.</w:t>
      </w:r>
      <w:bookmarkEnd w:id="4"/>
      <w:r w:rsidRPr="00A62595">
        <w:t>’</w:t>
      </w:r>
      <w:r w:rsidR="00F5551C">
        <w:t xml:space="preserve"> </w:t>
      </w:r>
      <w:r w:rsidR="00F5551C" w:rsidRPr="00A62595">
        <w:t xml:space="preserve">Robert Gundry, </w:t>
      </w:r>
      <w:r w:rsidR="00F5551C" w:rsidRPr="00A62595">
        <w:rPr>
          <w:i/>
        </w:rPr>
        <w:t>Matthew</w:t>
      </w:r>
      <w:r w:rsidR="00F5551C" w:rsidRPr="00A62595">
        <w:t>, 150</w:t>
      </w:r>
    </w:p>
    <w:p w14:paraId="55A9AD18" w14:textId="77777777" w:rsidR="006A3156" w:rsidRPr="00F5551C" w:rsidRDefault="00F5551C" w:rsidP="00786F45">
      <w:pPr>
        <w:pStyle w:val="Heading2"/>
        <w:rPr>
          <w:iCs w:val="0"/>
        </w:rPr>
      </w:pPr>
      <w:r w:rsidRPr="00F5551C">
        <w:rPr>
          <w:iCs w:val="0"/>
        </w:rPr>
        <w:t>H</w:t>
      </w:r>
      <w:r w:rsidR="006A3156" w:rsidRPr="00F5551C">
        <w:rPr>
          <w:iCs w:val="0"/>
        </w:rPr>
        <w:t xml:space="preserve">ow </w:t>
      </w:r>
      <w:r w:rsidRPr="00F5551C">
        <w:rPr>
          <w:iCs w:val="0"/>
        </w:rPr>
        <w:t xml:space="preserve">(not) </w:t>
      </w:r>
      <w:r w:rsidR="006A3156" w:rsidRPr="00F5551C">
        <w:rPr>
          <w:iCs w:val="0"/>
        </w:rPr>
        <w:t xml:space="preserve">to respond </w:t>
      </w:r>
      <w:r w:rsidR="00814037">
        <w:rPr>
          <w:iCs w:val="0"/>
        </w:rPr>
        <w:t>8:</w:t>
      </w:r>
      <w:r w:rsidR="006A3156" w:rsidRPr="00F5551C">
        <w:rPr>
          <w:iCs w:val="0"/>
        </w:rPr>
        <w:t>18-22</w:t>
      </w:r>
    </w:p>
    <w:p w14:paraId="69624350" w14:textId="77777777" w:rsidR="006A3156" w:rsidRPr="00F5551C" w:rsidRDefault="006A3156" w:rsidP="00786F45">
      <w:pPr>
        <w:pStyle w:val="Heading3"/>
      </w:pPr>
      <w:r w:rsidRPr="00F210A4">
        <w:rPr>
          <w:i/>
          <w:iCs/>
        </w:rPr>
        <w:t xml:space="preserve">the teacher of the law </w:t>
      </w:r>
      <w:r w:rsidRPr="00F5551C">
        <w:t>vv 19-20</w:t>
      </w:r>
    </w:p>
    <w:p w14:paraId="79BD4CD8" w14:textId="77777777" w:rsidR="006A3156" w:rsidRPr="00A62595" w:rsidRDefault="006A3156" w:rsidP="00F5551C">
      <w:pPr>
        <w:ind w:left="720"/>
      </w:pPr>
      <w:r w:rsidRPr="00A62595">
        <w:t>‘The gospel is a rose which cannot be plucked without prickles’</w:t>
      </w:r>
      <w:r w:rsidR="00F5551C">
        <w:t xml:space="preserve"> Thomas Watson</w:t>
      </w:r>
    </w:p>
    <w:p w14:paraId="6E39F32D" w14:textId="77777777" w:rsidR="006A3156" w:rsidRPr="00F210A4" w:rsidRDefault="006A3156" w:rsidP="00786F45">
      <w:pPr>
        <w:pStyle w:val="Heading3"/>
        <w:rPr>
          <w:i/>
          <w:iCs/>
        </w:rPr>
      </w:pPr>
      <w:r w:rsidRPr="00F210A4">
        <w:rPr>
          <w:i/>
          <w:iCs/>
        </w:rPr>
        <w:t xml:space="preserve">the other disciple </w:t>
      </w:r>
      <w:r w:rsidRPr="008D6A6D">
        <w:t>vv 21-22</w:t>
      </w:r>
      <w:r w:rsidR="008D6A6D">
        <w:t>; Genesis 50:5-6; Tobit 4:3 — contrast 7:21</w:t>
      </w:r>
    </w:p>
    <w:p w14:paraId="4032F72A" w14:textId="77777777" w:rsidR="00F210A4" w:rsidRPr="008D6A6D" w:rsidRDefault="00F210A4" w:rsidP="00814037">
      <w:pPr>
        <w:pStyle w:val="Heading2"/>
        <w:rPr>
          <w:iCs w:val="0"/>
        </w:rPr>
      </w:pPr>
      <w:r w:rsidRPr="008D6A6D">
        <w:rPr>
          <w:iCs w:val="0"/>
        </w:rPr>
        <w:t xml:space="preserve">Jesus’ response to the storm </w:t>
      </w:r>
      <w:r w:rsidR="00814037">
        <w:rPr>
          <w:iCs w:val="0"/>
        </w:rPr>
        <w:t>8:</w:t>
      </w:r>
      <w:r w:rsidRPr="008D6A6D">
        <w:rPr>
          <w:iCs w:val="0"/>
        </w:rPr>
        <w:t>23-27</w:t>
      </w:r>
    </w:p>
    <w:p w14:paraId="14491C73" w14:textId="77777777" w:rsidR="0035407D" w:rsidRDefault="008D6A6D" w:rsidP="00814037">
      <w:pPr>
        <w:pStyle w:val="Heading3"/>
        <w:keepNext/>
      </w:pPr>
      <w:r>
        <w:t xml:space="preserve">Matthew </w:t>
      </w:r>
      <w:r w:rsidR="00F210A4" w:rsidRPr="00F210A4">
        <w:t xml:space="preserve">eliminates details </w:t>
      </w:r>
      <w:r w:rsidR="0035407D">
        <w:t xml:space="preserve">which are not essential </w:t>
      </w:r>
      <w:r>
        <w:t>from Mark’s version (Mark 4:35-41)</w:t>
      </w:r>
    </w:p>
    <w:p w14:paraId="7E40DCCC" w14:textId="05AE8C4D" w:rsidR="00F210A4" w:rsidRPr="00F210A4" w:rsidRDefault="008D6A6D" w:rsidP="0035407D">
      <w:pPr>
        <w:pStyle w:val="Heading4"/>
      </w:pPr>
      <w:r>
        <w:t xml:space="preserve">e.g. </w:t>
      </w:r>
      <w:r w:rsidR="00F210A4" w:rsidRPr="00F210A4">
        <w:t xml:space="preserve">the </w:t>
      </w:r>
      <w:r>
        <w:t>‘</w:t>
      </w:r>
      <w:r w:rsidR="00F210A4" w:rsidRPr="00F210A4">
        <w:t>other boats</w:t>
      </w:r>
      <w:r>
        <w:t>’</w:t>
      </w:r>
      <w:r w:rsidR="00F210A4" w:rsidRPr="00F210A4">
        <w:t xml:space="preserve"> 4:36, Jesus sleeping in the stern on a cushion, 4:38</w:t>
      </w:r>
    </w:p>
    <w:p w14:paraId="19637672" w14:textId="5F239AF7" w:rsidR="00F210A4" w:rsidRPr="00F210A4" w:rsidRDefault="0035407D" w:rsidP="00814037">
      <w:pPr>
        <w:pStyle w:val="Heading3"/>
        <w:keepNext/>
      </w:pPr>
      <w:r>
        <w:lastRenderedPageBreak/>
        <w:t xml:space="preserve">Matthew </w:t>
      </w:r>
      <w:r w:rsidR="00F210A4" w:rsidRPr="00F210A4">
        <w:t xml:space="preserve">focuses on </w:t>
      </w:r>
      <w:r w:rsidR="00F210A4" w:rsidRPr="008D6A6D">
        <w:rPr>
          <w:i/>
          <w:iCs/>
        </w:rPr>
        <w:t>Jesus’ unique authority</w:t>
      </w:r>
      <w:r w:rsidR="00F210A4" w:rsidRPr="00F210A4">
        <w:t xml:space="preserve"> like Mark, but </w:t>
      </w:r>
      <w:r>
        <w:t>heightens it</w:t>
      </w:r>
    </w:p>
    <w:p w14:paraId="17C3C277" w14:textId="77777777" w:rsidR="008D6A6D" w:rsidRPr="008D6A6D" w:rsidRDefault="00F210A4" w:rsidP="00814037">
      <w:pPr>
        <w:pStyle w:val="Heading4"/>
        <w:keepNext/>
      </w:pPr>
      <w:r w:rsidRPr="00F210A4">
        <w:t>control of sea was God’s prerogative in Scripture</w:t>
      </w:r>
      <w:r w:rsidR="008D6A6D">
        <w:t xml:space="preserve"> Psalms 89:9-10; 93:3-4; 106:8-9; 104:6-7; 77:19</w:t>
      </w:r>
    </w:p>
    <w:p w14:paraId="4C081AE8" w14:textId="45F50C49" w:rsidR="008D6A6D" w:rsidRPr="00F210A4" w:rsidRDefault="00F210A4" w:rsidP="00814037">
      <w:pPr>
        <w:pStyle w:val="Heading4"/>
        <w:keepNext/>
        <w:rPr>
          <w:szCs w:val="20"/>
        </w:rPr>
      </w:pPr>
      <w:r w:rsidRPr="00F210A4">
        <w:t>storms were symbolic of evil forces</w:t>
      </w:r>
      <w:r w:rsidR="008D6A6D">
        <w:t xml:space="preserve"> </w:t>
      </w:r>
      <w:r w:rsidRPr="008D6A6D">
        <w:rPr>
          <w:szCs w:val="20"/>
        </w:rPr>
        <w:t>Ps</w:t>
      </w:r>
      <w:r w:rsidR="0035407D">
        <w:rPr>
          <w:szCs w:val="20"/>
        </w:rPr>
        <w:t>alms</w:t>
      </w:r>
      <w:r w:rsidRPr="008D6A6D">
        <w:rPr>
          <w:szCs w:val="20"/>
        </w:rPr>
        <w:t xml:space="preserve"> 69:1, 14-15</w:t>
      </w:r>
      <w:r w:rsidR="008D6A6D">
        <w:rPr>
          <w:szCs w:val="20"/>
        </w:rPr>
        <w:t>; 18:16</w:t>
      </w:r>
    </w:p>
    <w:p w14:paraId="6DFD21A7" w14:textId="77777777" w:rsidR="00F210A4" w:rsidRPr="00F210A4" w:rsidRDefault="00F210A4" w:rsidP="00786F45">
      <w:pPr>
        <w:pStyle w:val="Heading4"/>
      </w:pPr>
      <w:r w:rsidRPr="00F210A4">
        <w:t>peaceful sleep a mark of trust in God</w:t>
      </w:r>
      <w:r w:rsidR="008D6A6D">
        <w:t xml:space="preserve"> Proverbs 3:23-24; Psalms 4:8; 3:5</w:t>
      </w:r>
    </w:p>
    <w:p w14:paraId="2300E8AC" w14:textId="77777777" w:rsidR="00F210A4" w:rsidRPr="00F210A4" w:rsidRDefault="00F210A4" w:rsidP="00786F45">
      <w:pPr>
        <w:pStyle w:val="Heading4"/>
      </w:pPr>
      <w:r w:rsidRPr="00F210A4">
        <w:t>disciples address Jesus as ‘Lord’ v 25 (Matthean, cf. vv 2, 6, 8, 21, 25)</w:t>
      </w:r>
    </w:p>
    <w:p w14:paraId="74EAE2A0" w14:textId="77777777" w:rsidR="00F210A4" w:rsidRPr="00F210A4" w:rsidRDefault="00F210A4" w:rsidP="00786F45">
      <w:pPr>
        <w:pStyle w:val="Heading4"/>
      </w:pPr>
      <w:r w:rsidRPr="00F210A4">
        <w:t>disciples ask him to ‘save’ v 25 (Matthean)</w:t>
      </w:r>
    </w:p>
    <w:p w14:paraId="720513A6" w14:textId="77777777" w:rsidR="00F210A4" w:rsidRPr="00F210A4" w:rsidRDefault="00F210A4" w:rsidP="00786F45">
      <w:pPr>
        <w:pStyle w:val="Heading4"/>
      </w:pPr>
      <w:r w:rsidRPr="00F210A4">
        <w:t>strong focus on Christology at end v 27</w:t>
      </w:r>
    </w:p>
    <w:p w14:paraId="47CFCD80" w14:textId="50E94BED" w:rsidR="00F210A4" w:rsidRPr="00F210A4" w:rsidRDefault="00F210A4" w:rsidP="00786F45">
      <w:pPr>
        <w:pStyle w:val="Heading3"/>
      </w:pPr>
      <w:r w:rsidRPr="00F210A4">
        <w:t>also an interest in discipleship (</w:t>
      </w:r>
      <w:r w:rsidR="0035407D">
        <w:t xml:space="preserve">Gunther </w:t>
      </w:r>
      <w:r w:rsidRPr="00F210A4">
        <w:t>Bornkamm)</w:t>
      </w:r>
    </w:p>
    <w:p w14:paraId="322FC01D" w14:textId="307F8C3F" w:rsidR="00F210A4" w:rsidRPr="00F210A4" w:rsidRDefault="00F210A4" w:rsidP="00786F45">
      <w:pPr>
        <w:pStyle w:val="Heading4"/>
      </w:pPr>
      <w:r w:rsidRPr="00F210A4">
        <w:t xml:space="preserve">v 26 </w:t>
      </w:r>
      <w:r w:rsidR="0035407D" w:rsidRPr="0035407D">
        <w:t>is</w:t>
      </w:r>
      <w:r w:rsidR="0035407D">
        <w:rPr>
          <w:i/>
          <w:iCs/>
        </w:rPr>
        <w:t xml:space="preserve"> before</w:t>
      </w:r>
      <w:r w:rsidRPr="00F210A4">
        <w:t xml:space="preserve"> </w:t>
      </w:r>
      <w:r w:rsidR="0035407D">
        <w:t xml:space="preserve">the </w:t>
      </w:r>
      <w:r w:rsidRPr="00F210A4">
        <w:t xml:space="preserve">stilling of storm to encourage faith </w:t>
      </w:r>
      <w:r w:rsidRPr="008D6A6D">
        <w:rPr>
          <w:i/>
          <w:iCs/>
        </w:rPr>
        <w:t>before</w:t>
      </w:r>
      <w:r w:rsidRPr="00F210A4">
        <w:t xml:space="preserve"> </w:t>
      </w:r>
      <w:r w:rsidR="008D6A6D">
        <w:t xml:space="preserve">Jesus </w:t>
      </w:r>
      <w:r w:rsidRPr="00F210A4">
        <w:t>acts to rescue them</w:t>
      </w:r>
      <w:r w:rsidR="008D6A6D">
        <w:t>;</w:t>
      </w:r>
      <w:r w:rsidR="008D6A6D">
        <w:br/>
        <w:t xml:space="preserve">contrast Mark </w:t>
      </w:r>
      <w:r w:rsidRPr="00F210A4">
        <w:t>4:30</w:t>
      </w:r>
    </w:p>
    <w:p w14:paraId="6CE9DD18" w14:textId="77777777" w:rsidR="006A3156" w:rsidRPr="0003555A" w:rsidRDefault="0003555A" w:rsidP="00786F45">
      <w:pPr>
        <w:pStyle w:val="Heading2"/>
        <w:rPr>
          <w:iCs w:val="0"/>
        </w:rPr>
      </w:pPr>
      <w:r w:rsidRPr="0003555A">
        <w:rPr>
          <w:iCs w:val="0"/>
        </w:rPr>
        <w:t>T</w:t>
      </w:r>
      <w:r w:rsidR="006A3156" w:rsidRPr="0003555A">
        <w:rPr>
          <w:iCs w:val="0"/>
        </w:rPr>
        <w:t>he two demonised men 8:28–9:1</w:t>
      </w:r>
      <w:r>
        <w:rPr>
          <w:iCs w:val="0"/>
        </w:rPr>
        <w:t>; cf. Mark 5:1-20</w:t>
      </w:r>
    </w:p>
    <w:p w14:paraId="62D3C346" w14:textId="77777777" w:rsidR="006A3156" w:rsidRPr="00A62595" w:rsidRDefault="006A3156" w:rsidP="00786F45">
      <w:pPr>
        <w:pStyle w:val="Heading3"/>
      </w:pPr>
      <w:r w:rsidRPr="00A62595">
        <w:t>Jesus’ authority</w:t>
      </w:r>
    </w:p>
    <w:p w14:paraId="70F74173" w14:textId="77777777" w:rsidR="006A3156" w:rsidRPr="00A62595" w:rsidRDefault="006A3156" w:rsidP="00786F45">
      <w:pPr>
        <w:pStyle w:val="Heading4"/>
      </w:pPr>
      <w:r w:rsidRPr="00A62595">
        <w:t>the demons recognise him as son of God v 29a</w:t>
      </w:r>
      <w:r w:rsidR="0003555A">
        <w:t>; cf.</w:t>
      </w:r>
      <w:r w:rsidRPr="00A62595">
        <w:t xml:space="preserve"> 4:3, 6</w:t>
      </w:r>
    </w:p>
    <w:p w14:paraId="5896BDA1" w14:textId="77777777" w:rsidR="006A3156" w:rsidRPr="00A62595" w:rsidRDefault="006A3156" w:rsidP="00786F45">
      <w:pPr>
        <w:pStyle w:val="Heading4"/>
      </w:pPr>
      <w:r w:rsidRPr="00A62595">
        <w:t xml:space="preserve">the demons recognise Jesus as the one who </w:t>
      </w:r>
      <w:r w:rsidR="0003555A">
        <w:t xml:space="preserve">can </w:t>
      </w:r>
      <w:r w:rsidRPr="00A62595">
        <w:t xml:space="preserve">‘torment’ </w:t>
      </w:r>
      <w:r w:rsidR="0003555A">
        <w:t xml:space="preserve">them </w:t>
      </w:r>
      <w:r w:rsidRPr="00A62595">
        <w:t>v 29b</w:t>
      </w:r>
    </w:p>
    <w:p w14:paraId="29F5B636" w14:textId="77777777" w:rsidR="006A3156" w:rsidRPr="00A62595" w:rsidRDefault="006A3156" w:rsidP="00786F45">
      <w:pPr>
        <w:pStyle w:val="Heading4"/>
      </w:pPr>
      <w:r w:rsidRPr="00A62595">
        <w:t>Jesus commands the demons with one word, and then go v 32</w:t>
      </w:r>
    </w:p>
    <w:p w14:paraId="525BFE99" w14:textId="77777777" w:rsidR="006A3156" w:rsidRPr="00A62595" w:rsidRDefault="006A3156" w:rsidP="00786F45">
      <w:pPr>
        <w:pStyle w:val="Heading4"/>
      </w:pPr>
      <w:r w:rsidRPr="00A62595">
        <w:t xml:space="preserve">the terrified townspeople </w:t>
      </w:r>
      <w:r w:rsidRPr="00A62595">
        <w:rPr>
          <w:i/>
        </w:rPr>
        <w:t>beg</w:t>
      </w:r>
      <w:r w:rsidRPr="00A62595">
        <w:t xml:space="preserve"> Jesus to leave v 34</w:t>
      </w:r>
    </w:p>
    <w:p w14:paraId="2E430A47" w14:textId="77777777" w:rsidR="006A3156" w:rsidRPr="00A62595" w:rsidRDefault="006A3156" w:rsidP="00786F45">
      <w:pPr>
        <w:pStyle w:val="Heading3"/>
      </w:pPr>
      <w:r w:rsidRPr="00A62595">
        <w:t>the kind of people Jesus is helping</w:t>
      </w:r>
    </w:p>
    <w:p w14:paraId="5CEDFF56" w14:textId="77777777" w:rsidR="006A3156" w:rsidRPr="00A62595" w:rsidRDefault="0003555A" w:rsidP="00786F45">
      <w:pPr>
        <w:pStyle w:val="Heading4"/>
      </w:pPr>
      <w:r>
        <w:t xml:space="preserve">gentiles: </w:t>
      </w:r>
      <w:r w:rsidR="006A3156" w:rsidRPr="00A62595">
        <w:t>Gadara v 28</w:t>
      </w:r>
      <w:r>
        <w:t xml:space="preserve"> </w:t>
      </w:r>
      <w:r w:rsidR="006A3156" w:rsidRPr="00A62595">
        <w:t xml:space="preserve">and pigs </w:t>
      </w:r>
      <w:r>
        <w:t>v 30; parallel to centurion 8:5-13</w:t>
      </w:r>
    </w:p>
    <w:p w14:paraId="31697344" w14:textId="77777777" w:rsidR="006A3156" w:rsidRPr="0003555A" w:rsidRDefault="0003555A" w:rsidP="00786F45">
      <w:pPr>
        <w:pStyle w:val="Heading2"/>
        <w:rPr>
          <w:iCs w:val="0"/>
        </w:rPr>
      </w:pPr>
      <w:r w:rsidRPr="0003555A">
        <w:rPr>
          <w:iCs w:val="0"/>
        </w:rPr>
        <w:t>T</w:t>
      </w:r>
      <w:r w:rsidR="006A3156" w:rsidRPr="0003555A">
        <w:rPr>
          <w:iCs w:val="0"/>
        </w:rPr>
        <w:t>he paralysed man 9:2-8</w:t>
      </w:r>
    </w:p>
    <w:p w14:paraId="3577B632" w14:textId="77777777" w:rsidR="006A3156" w:rsidRPr="00A62595" w:rsidRDefault="006A3156" w:rsidP="00786F45">
      <w:pPr>
        <w:pStyle w:val="Heading3"/>
      </w:pPr>
      <w:r w:rsidRPr="00A62595">
        <w:t>the authority of Jesus</w:t>
      </w:r>
    </w:p>
    <w:p w14:paraId="4C95625F" w14:textId="77777777" w:rsidR="006A3156" w:rsidRPr="00A62595" w:rsidRDefault="006A3156" w:rsidP="00786F45">
      <w:pPr>
        <w:pStyle w:val="Heading4"/>
      </w:pPr>
      <w:r w:rsidRPr="00A62595">
        <w:t>the charge against Jesus is blasphemy v 3</w:t>
      </w:r>
    </w:p>
    <w:p w14:paraId="19EBB7EC" w14:textId="77777777" w:rsidR="00303275" w:rsidRPr="00A62595" w:rsidRDefault="006A3156" w:rsidP="00303275">
      <w:pPr>
        <w:pStyle w:val="Heading4"/>
      </w:pPr>
      <w:r w:rsidRPr="00A62595">
        <w:t xml:space="preserve">Jesus </w:t>
      </w:r>
      <w:r w:rsidR="0003555A">
        <w:t xml:space="preserve">claims authority to </w:t>
      </w:r>
      <w:r w:rsidRPr="00A62595">
        <w:t xml:space="preserve">forgive </w:t>
      </w:r>
      <w:r w:rsidR="00303275">
        <w:t>v</w:t>
      </w:r>
      <w:r w:rsidRPr="00A62595">
        <w:t xml:space="preserve">v 2, </w:t>
      </w:r>
      <w:r w:rsidR="00303275">
        <w:t>6a; cf 6:10</w:t>
      </w:r>
    </w:p>
    <w:p w14:paraId="02FB914F" w14:textId="77777777" w:rsidR="006A3156" w:rsidRPr="00A62595" w:rsidRDefault="006A3156" w:rsidP="00786F45">
      <w:pPr>
        <w:pStyle w:val="Heading4"/>
      </w:pPr>
      <w:r w:rsidRPr="00A62595">
        <w:t xml:space="preserve">Jesus </w:t>
      </w:r>
      <w:r w:rsidR="00303275">
        <w:t xml:space="preserve">heals on his own authority </w:t>
      </w:r>
      <w:r w:rsidRPr="00A62595">
        <w:t>v 6b</w:t>
      </w:r>
      <w:r w:rsidR="00303275">
        <w:t xml:space="preserve"> — contrast Elijah 1 Kings 17:20-21</w:t>
      </w:r>
    </w:p>
    <w:p w14:paraId="08023C80" w14:textId="77777777" w:rsidR="006A3156" w:rsidRPr="00A62595" w:rsidRDefault="006A3156" w:rsidP="00786F45">
      <w:pPr>
        <w:pStyle w:val="Heading4"/>
      </w:pPr>
      <w:r w:rsidRPr="00A62595">
        <w:t>the crowds are awestruck v 8</w:t>
      </w:r>
    </w:p>
    <w:p w14:paraId="58D7A1D7" w14:textId="77777777" w:rsidR="006A3156" w:rsidRPr="00A62595" w:rsidRDefault="006A3156" w:rsidP="00786F45">
      <w:pPr>
        <w:pStyle w:val="Heading3"/>
      </w:pPr>
      <w:r w:rsidRPr="00A62595">
        <w:t xml:space="preserve">the friends’ faith </w:t>
      </w:r>
      <w:r w:rsidR="00303275">
        <w:t>v 2; cf the centurion 8:5-13</w:t>
      </w:r>
    </w:p>
    <w:p w14:paraId="63688D6F" w14:textId="77777777" w:rsidR="006A3156" w:rsidRPr="00303275" w:rsidRDefault="006A3156" w:rsidP="00786F45">
      <w:pPr>
        <w:pStyle w:val="Heading2"/>
        <w:rPr>
          <w:iCs w:val="0"/>
        </w:rPr>
      </w:pPr>
      <w:r w:rsidRPr="00303275">
        <w:rPr>
          <w:iCs w:val="0"/>
        </w:rPr>
        <w:t>Jesus calls Matthew to follow him 9:9-13</w:t>
      </w:r>
    </w:p>
    <w:p w14:paraId="3D06D229" w14:textId="77777777" w:rsidR="006A3156" w:rsidRPr="00A62595" w:rsidRDefault="006A3156" w:rsidP="00786F45">
      <w:pPr>
        <w:pStyle w:val="Heading3"/>
      </w:pPr>
      <w:r w:rsidRPr="00A62595">
        <w:t>Jesus’ authority v 9</w:t>
      </w:r>
    </w:p>
    <w:p w14:paraId="49B94BE1" w14:textId="77777777" w:rsidR="006A3156" w:rsidRPr="00A62595" w:rsidRDefault="006A3156" w:rsidP="00786F45">
      <w:pPr>
        <w:pStyle w:val="Heading3"/>
      </w:pPr>
      <w:r w:rsidRPr="00A62595">
        <w:t>Matthew introduces Jesus to his friends</w:t>
      </w:r>
      <w:r w:rsidR="00303275">
        <w:t xml:space="preserve"> </w:t>
      </w:r>
      <w:r w:rsidRPr="00A62595">
        <w:t>vv 10-11</w:t>
      </w:r>
    </w:p>
    <w:p w14:paraId="64A0E089" w14:textId="77777777" w:rsidR="006A3156" w:rsidRPr="00A62595" w:rsidRDefault="006A3156" w:rsidP="00786F45">
      <w:pPr>
        <w:pStyle w:val="Heading3"/>
      </w:pPr>
      <w:r w:rsidRPr="00A62595">
        <w:t xml:space="preserve">Jesus underlines </w:t>
      </w:r>
      <w:r w:rsidR="00303275">
        <w:t xml:space="preserve">his </w:t>
      </w:r>
      <w:r w:rsidRPr="00A62595">
        <w:t xml:space="preserve">authority </w:t>
      </w:r>
      <w:r w:rsidR="00303275">
        <w:t xml:space="preserve">in his mission </w:t>
      </w:r>
      <w:r w:rsidRPr="00A62595">
        <w:t>vv 12-13</w:t>
      </w:r>
    </w:p>
    <w:p w14:paraId="0AD2D3E5" w14:textId="77777777" w:rsidR="006A3156" w:rsidRPr="00303275" w:rsidRDefault="006A3156" w:rsidP="00786F45">
      <w:pPr>
        <w:pStyle w:val="Heading2"/>
        <w:rPr>
          <w:iCs w:val="0"/>
        </w:rPr>
      </w:pPr>
      <w:r w:rsidRPr="00303275">
        <w:rPr>
          <w:iCs w:val="0"/>
        </w:rPr>
        <w:t xml:space="preserve">Jesus teaches about the newness of what he brings </w:t>
      </w:r>
      <w:r w:rsidR="00814037">
        <w:rPr>
          <w:iCs w:val="0"/>
        </w:rPr>
        <w:t>9:</w:t>
      </w:r>
      <w:r w:rsidRPr="00303275">
        <w:rPr>
          <w:iCs w:val="0"/>
        </w:rPr>
        <w:t>14-17</w:t>
      </w:r>
    </w:p>
    <w:p w14:paraId="5517AFCA" w14:textId="77777777" w:rsidR="006A3156" w:rsidRPr="00A62595" w:rsidRDefault="006A3156" w:rsidP="00786F45">
      <w:pPr>
        <w:pStyle w:val="Heading3"/>
      </w:pPr>
      <w:r w:rsidRPr="00A62595">
        <w:t>fasting: why don’t Jesus’ disciples do as the Pharisees and John’s disciples do in fasting regularly?</w:t>
      </w:r>
    </w:p>
    <w:p w14:paraId="08BFA9AF" w14:textId="77777777" w:rsidR="006A3156" w:rsidRPr="00A62595" w:rsidRDefault="006A3156" w:rsidP="00814037">
      <w:pPr>
        <w:pStyle w:val="Heading4"/>
      </w:pPr>
      <w:r w:rsidRPr="00A62595">
        <w:t>fasting is about mourning over the present state of God’s people, Israel</w:t>
      </w:r>
      <w:r w:rsidR="00814037">
        <w:t>;</w:t>
      </w:r>
      <w:r w:rsidR="00814037">
        <w:br/>
        <w:t xml:space="preserve">but </w:t>
      </w:r>
      <w:r w:rsidRPr="00A62595">
        <w:t xml:space="preserve">in Jesus things are changing </w:t>
      </w:r>
      <w:r w:rsidR="00303275">
        <w:t xml:space="preserve">— </w:t>
      </w:r>
      <w:r w:rsidRPr="00A62595">
        <w:t>so no need to fast</w:t>
      </w:r>
    </w:p>
    <w:p w14:paraId="3BDD551F" w14:textId="77777777" w:rsidR="006A3156" w:rsidRPr="00A62595" w:rsidRDefault="006A3156" w:rsidP="00786F45">
      <w:pPr>
        <w:pStyle w:val="Heading4"/>
      </w:pPr>
      <w:r w:rsidRPr="00A62595">
        <w:t>the suffering of Jesus to come</w:t>
      </w:r>
      <w:r w:rsidR="00303275">
        <w:t xml:space="preserve"> v 15</w:t>
      </w:r>
    </w:p>
    <w:p w14:paraId="35176918" w14:textId="77777777" w:rsidR="006A3156" w:rsidRPr="00303275" w:rsidRDefault="006A3156" w:rsidP="00786F45">
      <w:pPr>
        <w:pStyle w:val="Heading2"/>
        <w:rPr>
          <w:iCs w:val="0"/>
        </w:rPr>
      </w:pPr>
      <w:r w:rsidRPr="00303275">
        <w:rPr>
          <w:iCs w:val="0"/>
        </w:rPr>
        <w:lastRenderedPageBreak/>
        <w:t>Jesus heals two women 9:18-26</w:t>
      </w:r>
    </w:p>
    <w:p w14:paraId="5E278799" w14:textId="77777777" w:rsidR="006A3156" w:rsidRPr="00A62595" w:rsidRDefault="007E29EC" w:rsidP="007E29EC">
      <w:pPr>
        <w:pStyle w:val="Heading3"/>
      </w:pPr>
      <w:r>
        <w:t xml:space="preserve">the </w:t>
      </w:r>
      <w:r w:rsidR="006A3156" w:rsidRPr="00A62595">
        <w:t>synagogue ruler</w:t>
      </w:r>
      <w:r>
        <w:t>’s daughter who has died vv 18-19, 23-26</w:t>
      </w:r>
      <w:r w:rsidR="00814037">
        <w:t>; cf. 8:2 the man with leprosy</w:t>
      </w:r>
    </w:p>
    <w:p w14:paraId="2D89D62B" w14:textId="77777777" w:rsidR="006A3156" w:rsidRPr="00A62595" w:rsidRDefault="006A3156" w:rsidP="00786F45">
      <w:pPr>
        <w:pStyle w:val="Heading3"/>
      </w:pPr>
      <w:r w:rsidRPr="00A62595">
        <w:t>Jesus is interrupted along the way vv 20-22</w:t>
      </w:r>
    </w:p>
    <w:p w14:paraId="1BEA0471" w14:textId="77777777" w:rsidR="006A3156" w:rsidRPr="00A62595" w:rsidRDefault="006A3156" w:rsidP="00786F45">
      <w:pPr>
        <w:pStyle w:val="Heading3"/>
      </w:pPr>
      <w:r w:rsidRPr="00A62595">
        <w:t>Jesus gets to the synagogue ruler’s house</w:t>
      </w:r>
      <w:r w:rsidR="007E29EC">
        <w:t xml:space="preserve"> </w:t>
      </w:r>
      <w:r w:rsidRPr="00A62595">
        <w:t>v</w:t>
      </w:r>
      <w:r w:rsidR="007E29EC">
        <w:t>v</w:t>
      </w:r>
      <w:r w:rsidRPr="00A62595">
        <w:t xml:space="preserve"> 23</w:t>
      </w:r>
      <w:r w:rsidR="007E29EC">
        <w:t>, 25</w:t>
      </w:r>
    </w:p>
    <w:p w14:paraId="7BB92E33" w14:textId="77777777" w:rsidR="006A3156" w:rsidRPr="007E29EC" w:rsidRDefault="007E29EC" w:rsidP="00786F45">
      <w:pPr>
        <w:pStyle w:val="Heading2"/>
        <w:rPr>
          <w:iCs w:val="0"/>
        </w:rPr>
      </w:pPr>
      <w:r>
        <w:rPr>
          <w:iCs w:val="0"/>
        </w:rPr>
        <w:t>Jesus heals t</w:t>
      </w:r>
      <w:r w:rsidR="006A3156" w:rsidRPr="007E29EC">
        <w:rPr>
          <w:iCs w:val="0"/>
        </w:rPr>
        <w:t>wo blind men 9:27-31</w:t>
      </w:r>
    </w:p>
    <w:p w14:paraId="0A2E61DA" w14:textId="77777777" w:rsidR="006A3156" w:rsidRPr="00A62595" w:rsidRDefault="006A3156" w:rsidP="00786F45">
      <w:pPr>
        <w:pStyle w:val="Heading3"/>
      </w:pPr>
      <w:r w:rsidRPr="00A62595">
        <w:t>‘son of David’ v 27</w:t>
      </w:r>
    </w:p>
    <w:p w14:paraId="306C9D78" w14:textId="77777777" w:rsidR="006A3156" w:rsidRPr="00A62595" w:rsidRDefault="006A3156" w:rsidP="00786F45">
      <w:pPr>
        <w:pStyle w:val="Heading4"/>
      </w:pPr>
      <w:r w:rsidRPr="00A62595">
        <w:t>Jesus’ authority</w:t>
      </w:r>
      <w:r w:rsidR="007E29EC">
        <w:t xml:space="preserve">: </w:t>
      </w:r>
      <w:r w:rsidRPr="00A62595">
        <w:t>he open</w:t>
      </w:r>
      <w:r w:rsidR="007E29EC">
        <w:t>s</w:t>
      </w:r>
      <w:r w:rsidRPr="00A62595">
        <w:t xml:space="preserve"> their physical eyes vv 29-30</w:t>
      </w:r>
      <w:r w:rsidR="007E29EC">
        <w:t>; preparing for 11:4-5 (Isaiah 35:5)</w:t>
      </w:r>
    </w:p>
    <w:p w14:paraId="51E1E40D" w14:textId="77777777" w:rsidR="006A3156" w:rsidRPr="00A62595" w:rsidRDefault="006A3156" w:rsidP="00786F45">
      <w:pPr>
        <w:pStyle w:val="Heading3"/>
      </w:pPr>
      <w:r w:rsidRPr="00A62595">
        <w:t xml:space="preserve">Jesus’ authority </w:t>
      </w:r>
      <w:r w:rsidR="007E29EC">
        <w:t xml:space="preserve">is </w:t>
      </w:r>
      <w:r w:rsidRPr="00A62595">
        <w:t>met by human faith</w:t>
      </w:r>
      <w:r w:rsidR="007E29EC">
        <w:t xml:space="preserve"> vv 28, 29</w:t>
      </w:r>
    </w:p>
    <w:p w14:paraId="61F6B04B" w14:textId="77777777" w:rsidR="006A3156" w:rsidRPr="007E29EC" w:rsidRDefault="006A3156" w:rsidP="00786F45">
      <w:pPr>
        <w:pStyle w:val="Heading2"/>
        <w:rPr>
          <w:iCs w:val="0"/>
        </w:rPr>
      </w:pPr>
      <w:r w:rsidRPr="007E29EC">
        <w:rPr>
          <w:iCs w:val="0"/>
        </w:rPr>
        <w:t>Jesus</w:t>
      </w:r>
      <w:r w:rsidR="007E29EC">
        <w:rPr>
          <w:iCs w:val="0"/>
        </w:rPr>
        <w:t>’ authority over demons and illness</w:t>
      </w:r>
      <w:r w:rsidRPr="007E29EC">
        <w:rPr>
          <w:iCs w:val="0"/>
        </w:rPr>
        <w:t xml:space="preserve"> 9:32-34</w:t>
      </w:r>
    </w:p>
    <w:p w14:paraId="4FD62AD3" w14:textId="77777777" w:rsidR="006A3156" w:rsidRPr="00A62595" w:rsidRDefault="007E29EC" w:rsidP="00786F45">
      <w:pPr>
        <w:pStyle w:val="Heading3"/>
      </w:pPr>
      <w:r>
        <w:t xml:space="preserve">the man who </w:t>
      </w:r>
      <w:r w:rsidR="006A3156" w:rsidRPr="00A62595">
        <w:t>cannot speak v</w:t>
      </w:r>
      <w:r>
        <w:t>v</w:t>
      </w:r>
      <w:r w:rsidR="006A3156" w:rsidRPr="00A62595">
        <w:t xml:space="preserve"> 32</w:t>
      </w:r>
      <w:r>
        <w:t>-33</w:t>
      </w:r>
    </w:p>
    <w:p w14:paraId="6635CAF9" w14:textId="77777777" w:rsidR="006A3156" w:rsidRPr="00A62595" w:rsidRDefault="006A3156" w:rsidP="00786F45">
      <w:pPr>
        <w:pStyle w:val="Heading3"/>
      </w:pPr>
      <w:r w:rsidRPr="00A62595">
        <w:t xml:space="preserve">Jesus </w:t>
      </w:r>
      <w:r w:rsidR="007E29EC">
        <w:t xml:space="preserve">accused </w:t>
      </w:r>
      <w:r w:rsidRPr="00A62595">
        <w:t xml:space="preserve">of working for the </w:t>
      </w:r>
      <w:r w:rsidR="007E29EC">
        <w:t xml:space="preserve">ruler of demons </w:t>
      </w:r>
      <w:r w:rsidRPr="00A62595">
        <w:t>v 34</w:t>
      </w:r>
      <w:r w:rsidR="007E29EC">
        <w:t xml:space="preserve"> — see 12:24</w:t>
      </w:r>
    </w:p>
    <w:p w14:paraId="38B8A8FF" w14:textId="77777777" w:rsidR="006A3156" w:rsidRPr="00A62595" w:rsidRDefault="006A3156" w:rsidP="007E29EC">
      <w:pPr>
        <w:pStyle w:val="Heading3"/>
      </w:pPr>
      <w:r w:rsidRPr="00F210A4">
        <w:rPr>
          <w:i/>
          <w:iCs/>
        </w:rPr>
        <w:t>Matthew’s summary</w:t>
      </w:r>
      <w:r w:rsidRPr="00A62595">
        <w:t xml:space="preserve"> of what Jesus has been doing since 4:23, in 9:35</w:t>
      </w:r>
    </w:p>
    <w:p w14:paraId="1F37FFC0" w14:textId="77777777" w:rsidR="006A3156" w:rsidRPr="00A62595" w:rsidRDefault="006A3156" w:rsidP="00EF1E59">
      <w:pPr>
        <w:pStyle w:val="Heading2"/>
      </w:pPr>
      <w:r w:rsidRPr="00A62595">
        <w:t>So what have we seen of Jesus’ authority here?</w:t>
      </w:r>
    </w:p>
    <w:p w14:paraId="425B3CAB" w14:textId="77777777" w:rsidR="006A3156" w:rsidRPr="00814037" w:rsidRDefault="006A3156" w:rsidP="00EF1E59">
      <w:pPr>
        <w:pStyle w:val="Heading3"/>
      </w:pPr>
      <w:r w:rsidRPr="00814037">
        <w:t>in Jesus and his ministry, God is bringing to fulfilment the promises of Scripture</w:t>
      </w:r>
    </w:p>
    <w:p w14:paraId="413356BF" w14:textId="77777777" w:rsidR="006A3156" w:rsidRPr="00814037" w:rsidRDefault="006A3156" w:rsidP="00814037">
      <w:pPr>
        <w:pStyle w:val="Heading3"/>
        <w:spacing w:after="40"/>
      </w:pPr>
      <w:r w:rsidRPr="00814037">
        <w:t>Jesus’ authority is so great that</w:t>
      </w:r>
    </w:p>
    <w:p w14:paraId="6993A311" w14:textId="77777777" w:rsidR="006A3156" w:rsidRPr="00814037" w:rsidRDefault="006A3156" w:rsidP="00814037">
      <w:pPr>
        <w:pStyle w:val="Heading4"/>
        <w:spacing w:after="40"/>
        <w:rPr>
          <w:szCs w:val="26"/>
        </w:rPr>
      </w:pPr>
      <w:r w:rsidRPr="00814037">
        <w:rPr>
          <w:szCs w:val="26"/>
        </w:rPr>
        <w:t>he heals with touch and word: the man with leprosy, Peter’s mother-in-law, the blind men</w:t>
      </w:r>
    </w:p>
    <w:p w14:paraId="5FE3C087" w14:textId="77777777" w:rsidR="006A3156" w:rsidRPr="00814037" w:rsidRDefault="006A3156" w:rsidP="00814037">
      <w:pPr>
        <w:pStyle w:val="Heading4"/>
        <w:spacing w:after="40"/>
        <w:rPr>
          <w:szCs w:val="26"/>
        </w:rPr>
      </w:pPr>
      <w:r w:rsidRPr="00814037">
        <w:rPr>
          <w:szCs w:val="26"/>
        </w:rPr>
        <w:t>he heals at a distance with word: the centurion’s servant</w:t>
      </w:r>
    </w:p>
    <w:p w14:paraId="3F5DF6D3" w14:textId="77777777" w:rsidR="006A3156" w:rsidRPr="00814037" w:rsidRDefault="006A3156" w:rsidP="00814037">
      <w:pPr>
        <w:pStyle w:val="Heading4"/>
        <w:spacing w:after="40"/>
        <w:rPr>
          <w:szCs w:val="26"/>
        </w:rPr>
      </w:pPr>
      <w:r w:rsidRPr="00814037">
        <w:rPr>
          <w:szCs w:val="26"/>
        </w:rPr>
        <w:t>he can calm a storm on the lake with words</w:t>
      </w:r>
    </w:p>
    <w:p w14:paraId="12D2D931" w14:textId="77777777" w:rsidR="006A3156" w:rsidRPr="00814037" w:rsidRDefault="006A3156" w:rsidP="00814037">
      <w:pPr>
        <w:pStyle w:val="Heading4"/>
        <w:spacing w:after="40"/>
        <w:rPr>
          <w:szCs w:val="26"/>
        </w:rPr>
      </w:pPr>
      <w:r w:rsidRPr="00814037">
        <w:rPr>
          <w:szCs w:val="26"/>
        </w:rPr>
        <w:t>he can control demons with words</w:t>
      </w:r>
    </w:p>
    <w:p w14:paraId="3DE2ECCA" w14:textId="77777777" w:rsidR="006A3156" w:rsidRPr="00814037" w:rsidRDefault="006A3156" w:rsidP="00814037">
      <w:pPr>
        <w:pStyle w:val="Heading4"/>
        <w:spacing w:after="40"/>
        <w:rPr>
          <w:szCs w:val="26"/>
        </w:rPr>
      </w:pPr>
      <w:r w:rsidRPr="00814037">
        <w:rPr>
          <w:szCs w:val="26"/>
        </w:rPr>
        <w:t>he can announce forgiveness and demonstrate that his words are effective: the paralysed man</w:t>
      </w:r>
    </w:p>
    <w:p w14:paraId="45A2DFDE" w14:textId="77777777" w:rsidR="006A3156" w:rsidRPr="00814037" w:rsidRDefault="006A3156" w:rsidP="00814037">
      <w:pPr>
        <w:pStyle w:val="Heading4"/>
        <w:spacing w:after="40"/>
        <w:rPr>
          <w:szCs w:val="26"/>
        </w:rPr>
      </w:pPr>
      <w:r w:rsidRPr="00814037">
        <w:rPr>
          <w:szCs w:val="26"/>
        </w:rPr>
        <w:t>he can roll back the power of death and recover people from it</w:t>
      </w:r>
    </w:p>
    <w:p w14:paraId="1473235D" w14:textId="77777777" w:rsidR="00F210A4" w:rsidRPr="00814037" w:rsidRDefault="00F210A4" w:rsidP="00814037">
      <w:pPr>
        <w:pStyle w:val="Heading4"/>
        <w:spacing w:after="40"/>
        <w:rPr>
          <w:szCs w:val="26"/>
        </w:rPr>
      </w:pPr>
      <w:r w:rsidRPr="00814037">
        <w:rPr>
          <w:szCs w:val="26"/>
        </w:rPr>
        <w:t>it can meet need of all kinds</w:t>
      </w:r>
      <w:r w:rsidR="007E29EC" w:rsidRPr="00814037">
        <w:rPr>
          <w:szCs w:val="26"/>
        </w:rPr>
        <w:t xml:space="preserve">: </w:t>
      </w:r>
      <w:r w:rsidRPr="00814037">
        <w:rPr>
          <w:szCs w:val="26"/>
        </w:rPr>
        <w:t>physical illness or disability</w:t>
      </w:r>
      <w:r w:rsidR="007E29EC" w:rsidRPr="00814037">
        <w:rPr>
          <w:szCs w:val="26"/>
        </w:rPr>
        <w:t xml:space="preserve">; </w:t>
      </w:r>
      <w:r w:rsidRPr="00814037">
        <w:rPr>
          <w:szCs w:val="26"/>
        </w:rPr>
        <w:t>forgiveness of sins</w:t>
      </w:r>
      <w:r w:rsidR="007E29EC" w:rsidRPr="00814037">
        <w:rPr>
          <w:szCs w:val="26"/>
        </w:rPr>
        <w:t xml:space="preserve">; </w:t>
      </w:r>
      <w:r w:rsidRPr="00814037">
        <w:rPr>
          <w:szCs w:val="26"/>
        </w:rPr>
        <w:t>deliverance from evil and demonic oppression</w:t>
      </w:r>
    </w:p>
    <w:p w14:paraId="202066DA" w14:textId="77777777" w:rsidR="00F210A4" w:rsidRPr="00814037" w:rsidRDefault="00F210A4" w:rsidP="00F210A4">
      <w:pPr>
        <w:pStyle w:val="Heading4"/>
        <w:rPr>
          <w:szCs w:val="26"/>
        </w:rPr>
      </w:pPr>
      <w:r w:rsidRPr="00814037">
        <w:rPr>
          <w:szCs w:val="26"/>
        </w:rPr>
        <w:t>Jesus’ authority even extends over the elements of the weather and sea</w:t>
      </w:r>
    </w:p>
    <w:p w14:paraId="1616784A" w14:textId="77777777" w:rsidR="006A3156" w:rsidRPr="00A62595" w:rsidRDefault="006A3156" w:rsidP="00EF1E59">
      <w:pPr>
        <w:pStyle w:val="Heading3"/>
      </w:pPr>
      <w:r w:rsidRPr="00A62595">
        <w:t>Jesus is open to those who are in need</w:t>
      </w:r>
    </w:p>
    <w:p w14:paraId="7711601C" w14:textId="77777777" w:rsidR="001502FA" w:rsidRDefault="006A3156" w:rsidP="00814037">
      <w:pPr>
        <w:pStyle w:val="Heading3"/>
      </w:pPr>
      <w:r w:rsidRPr="00A62595">
        <w:t>faith is a key element in experiencing Jesus’ liberating and healing power</w:t>
      </w:r>
    </w:p>
    <w:sectPr w:rsidR="001502FA" w:rsidSect="00A62595">
      <w:headerReference w:type="default" r:id="rId7"/>
      <w:footerReference w:type="even" r:id="rId8"/>
      <w:footerReference w:type="default" r:id="rId9"/>
      <w:footerReference w:type="first" r:id="rId10"/>
      <w:pgSz w:w="11900" w:h="16820"/>
      <w:pgMar w:top="1080" w:right="1080" w:bottom="1080" w:left="108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5D60A" w14:textId="77777777" w:rsidR="00635D68" w:rsidRDefault="00635D68" w:rsidP="002E6D18">
      <w:pPr>
        <w:spacing w:after="0"/>
      </w:pPr>
      <w:r>
        <w:separator/>
      </w:r>
    </w:p>
  </w:endnote>
  <w:endnote w:type="continuationSeparator" w:id="0">
    <w:p w14:paraId="1EC5DEC8" w14:textId="77777777" w:rsidR="00635D68" w:rsidRDefault="00635D68" w:rsidP="002E6D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BL BibLit">
    <w:panose1 w:val="02000000000000000000"/>
    <w:charset w:val="B1"/>
    <w:family w:val="auto"/>
    <w:pitch w:val="variable"/>
    <w:sig w:usb0="E00008FF" w:usb1="5201E0EB" w:usb2="02000020" w:usb3="00000000" w:csb0="000000BB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F4D22" w14:textId="77777777" w:rsidR="00000000" w:rsidRDefault="005C2B7E" w:rsidP="003511F8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61CED084" w14:textId="77777777" w:rsidR="00000000" w:rsidRDefault="00000000" w:rsidP="003511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2244" w14:textId="1D6A258B" w:rsidR="00000000" w:rsidRPr="00A60A12" w:rsidRDefault="00A60A12" w:rsidP="00A60A12">
    <w:pPr>
      <w:pStyle w:val="Footer"/>
      <w:tabs>
        <w:tab w:val="right" w:pos="9720"/>
      </w:tabs>
      <w:spacing w:before="240"/>
      <w:rPr>
        <w:i/>
        <w:iCs/>
      </w:rPr>
    </w:pPr>
    <w:r w:rsidRPr="00E277EC">
      <w:t>Steve Walton &lt;steve.walton@trinitycollegebristol.ac.uk&gt;</w:t>
    </w:r>
    <w:r w:rsidRPr="00E277EC">
      <w:tab/>
    </w:r>
    <w:r w:rsidR="0035407D">
      <w:rPr>
        <w:i/>
        <w:iCs/>
      </w:rPr>
      <w:t>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8958" w14:textId="784F92C4" w:rsidR="00000000" w:rsidRPr="00A60A12" w:rsidRDefault="00A60A12" w:rsidP="00A60A12">
    <w:pPr>
      <w:pStyle w:val="Footer"/>
      <w:tabs>
        <w:tab w:val="right" w:pos="9720"/>
      </w:tabs>
      <w:spacing w:before="240"/>
      <w:rPr>
        <w:i/>
        <w:iCs/>
      </w:rPr>
    </w:pPr>
    <w:r w:rsidRPr="00E277EC">
      <w:t>Steve Walton &lt;steve.walton@trinitycollegebristol.ac.uk&gt;</w:t>
    </w:r>
    <w:r w:rsidRPr="00E277EC">
      <w:tab/>
    </w:r>
    <w:r w:rsidRPr="00E277EC">
      <w:rPr>
        <w:i/>
        <w:iCs/>
      </w:rPr>
      <w:t>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B872A" w14:textId="77777777" w:rsidR="00635D68" w:rsidRDefault="00635D68" w:rsidP="002E6D18">
      <w:pPr>
        <w:spacing w:after="0"/>
      </w:pPr>
      <w:r>
        <w:separator/>
      </w:r>
    </w:p>
  </w:footnote>
  <w:footnote w:type="continuationSeparator" w:id="0">
    <w:p w14:paraId="5DAB6853" w14:textId="77777777" w:rsidR="00635D68" w:rsidRDefault="00635D68" w:rsidP="002E6D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A55C" w14:textId="00D2FCFA" w:rsidR="00000000" w:rsidRPr="00546AA7" w:rsidRDefault="002E6D18" w:rsidP="00546AA7">
    <w:pPr>
      <w:pStyle w:val="Header"/>
      <w:spacing w:after="240"/>
      <w:jc w:val="center"/>
      <w:rPr>
        <w:i/>
        <w:iCs/>
      </w:rPr>
    </w:pPr>
    <w:r>
      <w:rPr>
        <w:i/>
        <w:iCs/>
      </w:rPr>
      <w:t xml:space="preserve">A </w:t>
    </w:r>
    <w:r w:rsidR="0035407D">
      <w:rPr>
        <w:i/>
        <w:iCs/>
      </w:rPr>
      <w:t>w</w:t>
    </w:r>
    <w:r>
      <w:rPr>
        <w:i/>
        <w:iCs/>
      </w:rPr>
      <w:t xml:space="preserve">alk through </w:t>
    </w:r>
    <w:r w:rsidR="005C2B7E">
      <w:rPr>
        <w:i/>
        <w:iCs/>
      </w:rPr>
      <w:t xml:space="preserve">Matthew </w:t>
    </w:r>
    <w:r>
      <w:rPr>
        <w:i/>
        <w:iCs/>
      </w:rPr>
      <w:t>8–9</w:t>
    </w:r>
    <w:r w:rsidR="005C2B7E" w:rsidRPr="00546AA7">
      <w:rPr>
        <w:i/>
        <w:iCs/>
      </w:rPr>
      <w:t xml:space="preserve">/page </w:t>
    </w:r>
    <w:r w:rsidR="005C2B7E" w:rsidRPr="00546AA7">
      <w:rPr>
        <w:i/>
        <w:iCs/>
      </w:rPr>
      <w:fldChar w:fldCharType="begin"/>
    </w:r>
    <w:r w:rsidR="005C2B7E" w:rsidRPr="00546AA7">
      <w:rPr>
        <w:i/>
        <w:iCs/>
      </w:rPr>
      <w:instrText xml:space="preserve"> PAGE  \* MERGEFORMAT </w:instrText>
    </w:r>
    <w:r w:rsidR="005C2B7E" w:rsidRPr="00546AA7">
      <w:rPr>
        <w:i/>
        <w:iCs/>
      </w:rPr>
      <w:fldChar w:fldCharType="separate"/>
    </w:r>
    <w:r w:rsidR="005C2B7E">
      <w:rPr>
        <w:i/>
        <w:iCs/>
        <w:noProof/>
      </w:rPr>
      <w:t>8</w:t>
    </w:r>
    <w:r w:rsidR="005C2B7E" w:rsidRPr="00546AA7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22E"/>
    <w:multiLevelType w:val="hybridMultilevel"/>
    <w:tmpl w:val="0284EA8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2B40220">
      <w:start w:val="1"/>
      <w:numFmt w:val="bullet"/>
      <w:pStyle w:val="Heading6"/>
      <w:lvlText w:val=""/>
      <w:lvlJc w:val="left"/>
      <w:pPr>
        <w:ind w:left="1800" w:hanging="360"/>
      </w:pPr>
      <w:rPr>
        <w:rFonts w:ascii="Symbol" w:hAnsi="Symbol" w:cs="Symbol" w:hint="default"/>
        <w:color w:val="auto"/>
        <w:sz w:val="20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343D3"/>
    <w:multiLevelType w:val="hybridMultilevel"/>
    <w:tmpl w:val="8702E1A8"/>
    <w:lvl w:ilvl="0" w:tplc="9B8016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5B08"/>
    <w:multiLevelType w:val="multilevel"/>
    <w:tmpl w:val="8A68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70CF"/>
    <w:multiLevelType w:val="hybridMultilevel"/>
    <w:tmpl w:val="1B3079DA"/>
    <w:lvl w:ilvl="0" w:tplc="1FBA94E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8245B"/>
    <w:multiLevelType w:val="hybridMultilevel"/>
    <w:tmpl w:val="059C9190"/>
    <w:lvl w:ilvl="0" w:tplc="DB529666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C070A"/>
    <w:multiLevelType w:val="hybridMultilevel"/>
    <w:tmpl w:val="8448301E"/>
    <w:lvl w:ilvl="0" w:tplc="79AC4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235A9"/>
    <w:multiLevelType w:val="multilevel"/>
    <w:tmpl w:val="8702E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24AD1"/>
    <w:multiLevelType w:val="hybridMultilevel"/>
    <w:tmpl w:val="BB20572C"/>
    <w:lvl w:ilvl="0" w:tplc="AEFED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5FBE"/>
    <w:multiLevelType w:val="hybridMultilevel"/>
    <w:tmpl w:val="F4F26C04"/>
    <w:lvl w:ilvl="0" w:tplc="2EB6742C">
      <w:start w:val="1"/>
      <w:numFmt w:val="bullet"/>
      <w:pStyle w:val="Heading9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A5A43"/>
    <w:multiLevelType w:val="hybridMultilevel"/>
    <w:tmpl w:val="74D8EA2E"/>
    <w:lvl w:ilvl="0" w:tplc="85660EAC">
      <w:start w:val="1"/>
      <w:numFmt w:val="bullet"/>
      <w:pStyle w:val="Heading8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C38B0"/>
    <w:multiLevelType w:val="multilevel"/>
    <w:tmpl w:val="E380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59A1852"/>
    <w:multiLevelType w:val="hybridMultilevel"/>
    <w:tmpl w:val="D57ECDE2"/>
    <w:lvl w:ilvl="0" w:tplc="D4DC975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59EA"/>
    <w:multiLevelType w:val="hybridMultilevel"/>
    <w:tmpl w:val="A404BD4C"/>
    <w:lvl w:ilvl="0" w:tplc="8D8A771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B054C"/>
    <w:multiLevelType w:val="hybridMultilevel"/>
    <w:tmpl w:val="8A684772"/>
    <w:lvl w:ilvl="0" w:tplc="4EAEE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94106"/>
    <w:multiLevelType w:val="multilevel"/>
    <w:tmpl w:val="84483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C6FB3"/>
    <w:multiLevelType w:val="hybridMultilevel"/>
    <w:tmpl w:val="632ACA36"/>
    <w:lvl w:ilvl="0" w:tplc="2010689C">
      <w:start w:val="1"/>
      <w:numFmt w:val="bullet"/>
      <w:pStyle w:val="Heading4"/>
      <w:lvlText w:val=""/>
      <w:lvlJc w:val="left"/>
      <w:pPr>
        <w:ind w:left="6660" w:hanging="360"/>
      </w:pPr>
      <w:rPr>
        <w:rFonts w:ascii="Symbol" w:hAnsi="Symbol" w:cs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06CBE"/>
    <w:multiLevelType w:val="multilevel"/>
    <w:tmpl w:val="6A303A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E82667"/>
    <w:multiLevelType w:val="multilevel"/>
    <w:tmpl w:val="D57EC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529DD"/>
    <w:multiLevelType w:val="hybridMultilevel"/>
    <w:tmpl w:val="8348EAC4"/>
    <w:lvl w:ilvl="0" w:tplc="E918E5A8">
      <w:start w:val="1"/>
      <w:numFmt w:val="decimal"/>
      <w:pStyle w:val="Questio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674B3"/>
    <w:multiLevelType w:val="hybridMultilevel"/>
    <w:tmpl w:val="6A303AA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B944938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color w:val="auto"/>
        <w:sz w:val="24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7671D7"/>
    <w:multiLevelType w:val="multilevel"/>
    <w:tmpl w:val="BB205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C23D6"/>
    <w:multiLevelType w:val="hybridMultilevel"/>
    <w:tmpl w:val="AA449A1E"/>
    <w:lvl w:ilvl="0" w:tplc="F5DCBF12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84EA3"/>
    <w:multiLevelType w:val="hybridMultilevel"/>
    <w:tmpl w:val="3B6ABEB2"/>
    <w:lvl w:ilvl="0" w:tplc="5EB60630">
      <w:start w:val="1"/>
      <w:numFmt w:val="bullet"/>
      <w:lvlText w:val="•"/>
      <w:lvlJc w:val="left"/>
      <w:pPr>
        <w:ind w:left="720" w:hanging="360"/>
      </w:pPr>
      <w:rPr>
        <w:rFonts w:ascii="Gill Sans MT" w:hAnsi="Gill Sans MT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327177">
    <w:abstractNumId w:val="22"/>
  </w:num>
  <w:num w:numId="2" w16cid:durableId="80571184">
    <w:abstractNumId w:val="10"/>
  </w:num>
  <w:num w:numId="3" w16cid:durableId="1349064855">
    <w:abstractNumId w:val="18"/>
  </w:num>
  <w:num w:numId="4" w16cid:durableId="528875588">
    <w:abstractNumId w:val="13"/>
  </w:num>
  <w:num w:numId="5" w16cid:durableId="1424648030">
    <w:abstractNumId w:val="3"/>
  </w:num>
  <w:num w:numId="6" w16cid:durableId="1301229820">
    <w:abstractNumId w:val="11"/>
  </w:num>
  <w:num w:numId="7" w16cid:durableId="1061558678">
    <w:abstractNumId w:val="19"/>
  </w:num>
  <w:num w:numId="8" w16cid:durableId="124853414">
    <w:abstractNumId w:val="7"/>
  </w:num>
  <w:num w:numId="9" w16cid:durableId="2115131168">
    <w:abstractNumId w:val="5"/>
  </w:num>
  <w:num w:numId="10" w16cid:durableId="1360551559">
    <w:abstractNumId w:val="8"/>
  </w:num>
  <w:num w:numId="11" w16cid:durableId="1504512903">
    <w:abstractNumId w:val="2"/>
  </w:num>
  <w:num w:numId="12" w16cid:durableId="316034130">
    <w:abstractNumId w:val="1"/>
  </w:num>
  <w:num w:numId="13" w16cid:durableId="436873154">
    <w:abstractNumId w:val="15"/>
  </w:num>
  <w:num w:numId="14" w16cid:durableId="580604882">
    <w:abstractNumId w:val="6"/>
  </w:num>
  <w:num w:numId="15" w16cid:durableId="1971399332">
    <w:abstractNumId w:val="12"/>
  </w:num>
  <w:num w:numId="16" w16cid:durableId="593516511">
    <w:abstractNumId w:val="17"/>
  </w:num>
  <w:num w:numId="17" w16cid:durableId="1032876498">
    <w:abstractNumId w:val="21"/>
  </w:num>
  <w:num w:numId="18" w16cid:durableId="1437673579">
    <w:abstractNumId w:val="16"/>
  </w:num>
  <w:num w:numId="19" w16cid:durableId="493298555">
    <w:abstractNumId w:val="0"/>
  </w:num>
  <w:num w:numId="20" w16cid:durableId="868876404">
    <w:abstractNumId w:val="20"/>
  </w:num>
  <w:num w:numId="21" w16cid:durableId="905144199">
    <w:abstractNumId w:val="4"/>
  </w:num>
  <w:num w:numId="22" w16cid:durableId="1434856397">
    <w:abstractNumId w:val="14"/>
  </w:num>
  <w:num w:numId="23" w16cid:durableId="1071538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56"/>
    <w:rsid w:val="0000403E"/>
    <w:rsid w:val="0000708C"/>
    <w:rsid w:val="0001034B"/>
    <w:rsid w:val="00024AEF"/>
    <w:rsid w:val="0003555A"/>
    <w:rsid w:val="0004026B"/>
    <w:rsid w:val="00043622"/>
    <w:rsid w:val="0004547C"/>
    <w:rsid w:val="00054B29"/>
    <w:rsid w:val="000624C1"/>
    <w:rsid w:val="000736C8"/>
    <w:rsid w:val="00074A78"/>
    <w:rsid w:val="00076EE7"/>
    <w:rsid w:val="00087547"/>
    <w:rsid w:val="00091695"/>
    <w:rsid w:val="000965D2"/>
    <w:rsid w:val="000A0B9E"/>
    <w:rsid w:val="000B1FFD"/>
    <w:rsid w:val="000B3258"/>
    <w:rsid w:val="000B3295"/>
    <w:rsid w:val="000B568B"/>
    <w:rsid w:val="000B7A40"/>
    <w:rsid w:val="000D01ED"/>
    <w:rsid w:val="000D0A2C"/>
    <w:rsid w:val="000D0FBF"/>
    <w:rsid w:val="000D4DBE"/>
    <w:rsid w:val="000F61FF"/>
    <w:rsid w:val="000F7653"/>
    <w:rsid w:val="000F7876"/>
    <w:rsid w:val="001027ED"/>
    <w:rsid w:val="00103548"/>
    <w:rsid w:val="00103579"/>
    <w:rsid w:val="0010463D"/>
    <w:rsid w:val="00114B26"/>
    <w:rsid w:val="00125704"/>
    <w:rsid w:val="00125A3F"/>
    <w:rsid w:val="00133997"/>
    <w:rsid w:val="00144A1F"/>
    <w:rsid w:val="00147754"/>
    <w:rsid w:val="001502FA"/>
    <w:rsid w:val="00150B67"/>
    <w:rsid w:val="00151733"/>
    <w:rsid w:val="00165C1D"/>
    <w:rsid w:val="0017682B"/>
    <w:rsid w:val="0018314E"/>
    <w:rsid w:val="001A00F9"/>
    <w:rsid w:val="001A5D23"/>
    <w:rsid w:val="001B58B9"/>
    <w:rsid w:val="001C2C46"/>
    <w:rsid w:val="001C419E"/>
    <w:rsid w:val="001C66F7"/>
    <w:rsid w:val="001D328E"/>
    <w:rsid w:val="001D4561"/>
    <w:rsid w:val="001D506E"/>
    <w:rsid w:val="001F6ACE"/>
    <w:rsid w:val="001F6C65"/>
    <w:rsid w:val="00200AB4"/>
    <w:rsid w:val="00203574"/>
    <w:rsid w:val="00214E6B"/>
    <w:rsid w:val="002222A2"/>
    <w:rsid w:val="00233B7C"/>
    <w:rsid w:val="0024321F"/>
    <w:rsid w:val="00251C5E"/>
    <w:rsid w:val="00263D20"/>
    <w:rsid w:val="00264F80"/>
    <w:rsid w:val="0026714C"/>
    <w:rsid w:val="002704D3"/>
    <w:rsid w:val="00270A22"/>
    <w:rsid w:val="002748C8"/>
    <w:rsid w:val="002824A8"/>
    <w:rsid w:val="002840CE"/>
    <w:rsid w:val="00294DFD"/>
    <w:rsid w:val="00297C29"/>
    <w:rsid w:val="002A03A4"/>
    <w:rsid w:val="002A7C77"/>
    <w:rsid w:val="002B0B8F"/>
    <w:rsid w:val="002B3320"/>
    <w:rsid w:val="002B3465"/>
    <w:rsid w:val="002B52A6"/>
    <w:rsid w:val="002D045D"/>
    <w:rsid w:val="002D2626"/>
    <w:rsid w:val="002D77E5"/>
    <w:rsid w:val="002E2279"/>
    <w:rsid w:val="002E2D6D"/>
    <w:rsid w:val="002E50E2"/>
    <w:rsid w:val="002E6D18"/>
    <w:rsid w:val="00303275"/>
    <w:rsid w:val="0031663D"/>
    <w:rsid w:val="00322050"/>
    <w:rsid w:val="00323AB8"/>
    <w:rsid w:val="003277D5"/>
    <w:rsid w:val="00334F46"/>
    <w:rsid w:val="003358E1"/>
    <w:rsid w:val="00335BE5"/>
    <w:rsid w:val="00336C7E"/>
    <w:rsid w:val="0035407D"/>
    <w:rsid w:val="0035488F"/>
    <w:rsid w:val="003702FE"/>
    <w:rsid w:val="00371C86"/>
    <w:rsid w:val="0039124B"/>
    <w:rsid w:val="003944A9"/>
    <w:rsid w:val="00395EE0"/>
    <w:rsid w:val="003A01F0"/>
    <w:rsid w:val="003A25D0"/>
    <w:rsid w:val="003A2704"/>
    <w:rsid w:val="003A3060"/>
    <w:rsid w:val="003B1E25"/>
    <w:rsid w:val="003B41D3"/>
    <w:rsid w:val="003B4EE3"/>
    <w:rsid w:val="003B5385"/>
    <w:rsid w:val="003B5E3D"/>
    <w:rsid w:val="003C0C22"/>
    <w:rsid w:val="003D416D"/>
    <w:rsid w:val="003D4FF9"/>
    <w:rsid w:val="003E314C"/>
    <w:rsid w:val="003E46AF"/>
    <w:rsid w:val="003E4732"/>
    <w:rsid w:val="003F1824"/>
    <w:rsid w:val="003F456E"/>
    <w:rsid w:val="003F61B4"/>
    <w:rsid w:val="00400540"/>
    <w:rsid w:val="0040627E"/>
    <w:rsid w:val="00406C4E"/>
    <w:rsid w:val="0042114D"/>
    <w:rsid w:val="00425A09"/>
    <w:rsid w:val="00435423"/>
    <w:rsid w:val="004431BA"/>
    <w:rsid w:val="004525DB"/>
    <w:rsid w:val="0045730E"/>
    <w:rsid w:val="00462DF4"/>
    <w:rsid w:val="004671D1"/>
    <w:rsid w:val="00473A60"/>
    <w:rsid w:val="0048086F"/>
    <w:rsid w:val="00483EAA"/>
    <w:rsid w:val="0049160B"/>
    <w:rsid w:val="0049470F"/>
    <w:rsid w:val="00497535"/>
    <w:rsid w:val="004A6A98"/>
    <w:rsid w:val="004A760A"/>
    <w:rsid w:val="004C2FBA"/>
    <w:rsid w:val="004D7AC6"/>
    <w:rsid w:val="004E52ED"/>
    <w:rsid w:val="004F11F7"/>
    <w:rsid w:val="004F777A"/>
    <w:rsid w:val="0051222E"/>
    <w:rsid w:val="00514DF8"/>
    <w:rsid w:val="0052163A"/>
    <w:rsid w:val="00533F38"/>
    <w:rsid w:val="00552A69"/>
    <w:rsid w:val="00557988"/>
    <w:rsid w:val="005912CA"/>
    <w:rsid w:val="00594791"/>
    <w:rsid w:val="005A37FE"/>
    <w:rsid w:val="005B0E18"/>
    <w:rsid w:val="005B5A73"/>
    <w:rsid w:val="005B68C7"/>
    <w:rsid w:val="005C2B7E"/>
    <w:rsid w:val="005D1558"/>
    <w:rsid w:val="005D283D"/>
    <w:rsid w:val="005D433E"/>
    <w:rsid w:val="005F50CA"/>
    <w:rsid w:val="005F71DA"/>
    <w:rsid w:val="00604EB9"/>
    <w:rsid w:val="00611594"/>
    <w:rsid w:val="00614737"/>
    <w:rsid w:val="0061496C"/>
    <w:rsid w:val="0062103C"/>
    <w:rsid w:val="00624ABF"/>
    <w:rsid w:val="00625021"/>
    <w:rsid w:val="00635D68"/>
    <w:rsid w:val="00646656"/>
    <w:rsid w:val="006517EE"/>
    <w:rsid w:val="00653FAC"/>
    <w:rsid w:val="00660397"/>
    <w:rsid w:val="00660910"/>
    <w:rsid w:val="00661077"/>
    <w:rsid w:val="00661584"/>
    <w:rsid w:val="006658C6"/>
    <w:rsid w:val="00673651"/>
    <w:rsid w:val="006924BC"/>
    <w:rsid w:val="006A0A52"/>
    <w:rsid w:val="006A3156"/>
    <w:rsid w:val="006B609A"/>
    <w:rsid w:val="006C6BBA"/>
    <w:rsid w:val="006D22CA"/>
    <w:rsid w:val="006D2727"/>
    <w:rsid w:val="006E4DAE"/>
    <w:rsid w:val="006F25DE"/>
    <w:rsid w:val="006F67BA"/>
    <w:rsid w:val="00700481"/>
    <w:rsid w:val="00701A52"/>
    <w:rsid w:val="007038E9"/>
    <w:rsid w:val="0070695C"/>
    <w:rsid w:val="00706975"/>
    <w:rsid w:val="00710CF7"/>
    <w:rsid w:val="007112CB"/>
    <w:rsid w:val="007141D5"/>
    <w:rsid w:val="0071495F"/>
    <w:rsid w:val="0071497A"/>
    <w:rsid w:val="00714E58"/>
    <w:rsid w:val="00720CD7"/>
    <w:rsid w:val="00725A28"/>
    <w:rsid w:val="00726C90"/>
    <w:rsid w:val="007318DD"/>
    <w:rsid w:val="00731C83"/>
    <w:rsid w:val="00732C95"/>
    <w:rsid w:val="00733059"/>
    <w:rsid w:val="00734114"/>
    <w:rsid w:val="00740813"/>
    <w:rsid w:val="00747B64"/>
    <w:rsid w:val="00754D16"/>
    <w:rsid w:val="00757800"/>
    <w:rsid w:val="00760E2D"/>
    <w:rsid w:val="00763F7B"/>
    <w:rsid w:val="00764CB4"/>
    <w:rsid w:val="00772CE6"/>
    <w:rsid w:val="00772E2B"/>
    <w:rsid w:val="00773069"/>
    <w:rsid w:val="00783310"/>
    <w:rsid w:val="00786F45"/>
    <w:rsid w:val="00792E79"/>
    <w:rsid w:val="007935F1"/>
    <w:rsid w:val="007945E4"/>
    <w:rsid w:val="007964A5"/>
    <w:rsid w:val="007A54C5"/>
    <w:rsid w:val="007A6471"/>
    <w:rsid w:val="007B10B2"/>
    <w:rsid w:val="007B7400"/>
    <w:rsid w:val="007C39B5"/>
    <w:rsid w:val="007C4BA6"/>
    <w:rsid w:val="007E29EC"/>
    <w:rsid w:val="007F33B6"/>
    <w:rsid w:val="007F5BD2"/>
    <w:rsid w:val="007F7229"/>
    <w:rsid w:val="00801A6D"/>
    <w:rsid w:val="00805B76"/>
    <w:rsid w:val="00814037"/>
    <w:rsid w:val="00814C30"/>
    <w:rsid w:val="0082746D"/>
    <w:rsid w:val="00833607"/>
    <w:rsid w:val="008361BD"/>
    <w:rsid w:val="00852B3B"/>
    <w:rsid w:val="00853752"/>
    <w:rsid w:val="00861BEC"/>
    <w:rsid w:val="00871136"/>
    <w:rsid w:val="0087148F"/>
    <w:rsid w:val="00872162"/>
    <w:rsid w:val="00874A08"/>
    <w:rsid w:val="008754AE"/>
    <w:rsid w:val="00875586"/>
    <w:rsid w:val="00876441"/>
    <w:rsid w:val="008809B5"/>
    <w:rsid w:val="00887DDB"/>
    <w:rsid w:val="00890B1D"/>
    <w:rsid w:val="0089449F"/>
    <w:rsid w:val="00894B96"/>
    <w:rsid w:val="0089617C"/>
    <w:rsid w:val="0089682D"/>
    <w:rsid w:val="008A3C8D"/>
    <w:rsid w:val="008B0910"/>
    <w:rsid w:val="008B34D8"/>
    <w:rsid w:val="008C2A2A"/>
    <w:rsid w:val="008D665C"/>
    <w:rsid w:val="008D6A6D"/>
    <w:rsid w:val="008E7D50"/>
    <w:rsid w:val="008F0BA9"/>
    <w:rsid w:val="008F3DDB"/>
    <w:rsid w:val="008F43AE"/>
    <w:rsid w:val="008F6AC9"/>
    <w:rsid w:val="009142E2"/>
    <w:rsid w:val="00917FC3"/>
    <w:rsid w:val="009305EB"/>
    <w:rsid w:val="009319D0"/>
    <w:rsid w:val="009353E4"/>
    <w:rsid w:val="00946F58"/>
    <w:rsid w:val="00951C45"/>
    <w:rsid w:val="00965B22"/>
    <w:rsid w:val="00967D6A"/>
    <w:rsid w:val="009773E6"/>
    <w:rsid w:val="00980F29"/>
    <w:rsid w:val="0098498B"/>
    <w:rsid w:val="009952A2"/>
    <w:rsid w:val="00996A82"/>
    <w:rsid w:val="009A3C74"/>
    <w:rsid w:val="009A4860"/>
    <w:rsid w:val="009B1607"/>
    <w:rsid w:val="009B3FAB"/>
    <w:rsid w:val="009B6791"/>
    <w:rsid w:val="009C272F"/>
    <w:rsid w:val="009C5163"/>
    <w:rsid w:val="009E04E6"/>
    <w:rsid w:val="009E45A4"/>
    <w:rsid w:val="009E4EF8"/>
    <w:rsid w:val="009E6587"/>
    <w:rsid w:val="009F08A9"/>
    <w:rsid w:val="009F0D4E"/>
    <w:rsid w:val="009F32DA"/>
    <w:rsid w:val="009F451C"/>
    <w:rsid w:val="009F6366"/>
    <w:rsid w:val="00A23810"/>
    <w:rsid w:val="00A25D6D"/>
    <w:rsid w:val="00A339F0"/>
    <w:rsid w:val="00A33EE5"/>
    <w:rsid w:val="00A347F1"/>
    <w:rsid w:val="00A34B9F"/>
    <w:rsid w:val="00A44B97"/>
    <w:rsid w:val="00A55193"/>
    <w:rsid w:val="00A60A12"/>
    <w:rsid w:val="00A712A3"/>
    <w:rsid w:val="00A90B5C"/>
    <w:rsid w:val="00AB17E4"/>
    <w:rsid w:val="00AB7630"/>
    <w:rsid w:val="00AC0C6E"/>
    <w:rsid w:val="00AC227F"/>
    <w:rsid w:val="00AC2BE7"/>
    <w:rsid w:val="00AD0C47"/>
    <w:rsid w:val="00AD25B3"/>
    <w:rsid w:val="00AD507C"/>
    <w:rsid w:val="00AE2DEF"/>
    <w:rsid w:val="00AF7A2F"/>
    <w:rsid w:val="00AF7B3F"/>
    <w:rsid w:val="00B01673"/>
    <w:rsid w:val="00B050AB"/>
    <w:rsid w:val="00B0756E"/>
    <w:rsid w:val="00B1563F"/>
    <w:rsid w:val="00B23281"/>
    <w:rsid w:val="00B24751"/>
    <w:rsid w:val="00B30267"/>
    <w:rsid w:val="00B31A9B"/>
    <w:rsid w:val="00B347C2"/>
    <w:rsid w:val="00B37E39"/>
    <w:rsid w:val="00B4506B"/>
    <w:rsid w:val="00B45F1E"/>
    <w:rsid w:val="00B47059"/>
    <w:rsid w:val="00B47DA4"/>
    <w:rsid w:val="00B6438A"/>
    <w:rsid w:val="00B67CD7"/>
    <w:rsid w:val="00B92C40"/>
    <w:rsid w:val="00BA359E"/>
    <w:rsid w:val="00BD1CD3"/>
    <w:rsid w:val="00BD2F91"/>
    <w:rsid w:val="00BD60D4"/>
    <w:rsid w:val="00BE1375"/>
    <w:rsid w:val="00BE1D56"/>
    <w:rsid w:val="00BE5D92"/>
    <w:rsid w:val="00BF6C15"/>
    <w:rsid w:val="00C013E9"/>
    <w:rsid w:val="00C05F88"/>
    <w:rsid w:val="00C12F04"/>
    <w:rsid w:val="00C1749E"/>
    <w:rsid w:val="00C41877"/>
    <w:rsid w:val="00C5109C"/>
    <w:rsid w:val="00C5522D"/>
    <w:rsid w:val="00C5526E"/>
    <w:rsid w:val="00C55EDF"/>
    <w:rsid w:val="00C6233C"/>
    <w:rsid w:val="00C74E30"/>
    <w:rsid w:val="00C75604"/>
    <w:rsid w:val="00C820FC"/>
    <w:rsid w:val="00C92CEA"/>
    <w:rsid w:val="00C9591E"/>
    <w:rsid w:val="00C963AA"/>
    <w:rsid w:val="00C973FA"/>
    <w:rsid w:val="00CA2115"/>
    <w:rsid w:val="00CB3903"/>
    <w:rsid w:val="00CB7D98"/>
    <w:rsid w:val="00CC3044"/>
    <w:rsid w:val="00CC5A35"/>
    <w:rsid w:val="00CD0139"/>
    <w:rsid w:val="00CE4E07"/>
    <w:rsid w:val="00CE5078"/>
    <w:rsid w:val="00CF144B"/>
    <w:rsid w:val="00CF3422"/>
    <w:rsid w:val="00CF4798"/>
    <w:rsid w:val="00D01B6F"/>
    <w:rsid w:val="00D02F5C"/>
    <w:rsid w:val="00D06A0C"/>
    <w:rsid w:val="00D07405"/>
    <w:rsid w:val="00D11A91"/>
    <w:rsid w:val="00D144CE"/>
    <w:rsid w:val="00D167FF"/>
    <w:rsid w:val="00D26672"/>
    <w:rsid w:val="00D26DA1"/>
    <w:rsid w:val="00D323DB"/>
    <w:rsid w:val="00D357F8"/>
    <w:rsid w:val="00D44262"/>
    <w:rsid w:val="00D45D50"/>
    <w:rsid w:val="00D60B18"/>
    <w:rsid w:val="00D73A32"/>
    <w:rsid w:val="00D82C85"/>
    <w:rsid w:val="00D904C1"/>
    <w:rsid w:val="00DA3E32"/>
    <w:rsid w:val="00DD2B79"/>
    <w:rsid w:val="00DF563B"/>
    <w:rsid w:val="00E03D38"/>
    <w:rsid w:val="00E10612"/>
    <w:rsid w:val="00E35D24"/>
    <w:rsid w:val="00E363C6"/>
    <w:rsid w:val="00E536FD"/>
    <w:rsid w:val="00E5579C"/>
    <w:rsid w:val="00E64158"/>
    <w:rsid w:val="00E70134"/>
    <w:rsid w:val="00E7792D"/>
    <w:rsid w:val="00E85D12"/>
    <w:rsid w:val="00E867EA"/>
    <w:rsid w:val="00E86DE1"/>
    <w:rsid w:val="00E95B1B"/>
    <w:rsid w:val="00EB2CBB"/>
    <w:rsid w:val="00EB4393"/>
    <w:rsid w:val="00EB4D4B"/>
    <w:rsid w:val="00EB7D32"/>
    <w:rsid w:val="00EC2DDE"/>
    <w:rsid w:val="00EC648B"/>
    <w:rsid w:val="00EE5452"/>
    <w:rsid w:val="00EF1E59"/>
    <w:rsid w:val="00EF6887"/>
    <w:rsid w:val="00EF7CEB"/>
    <w:rsid w:val="00F02B96"/>
    <w:rsid w:val="00F02D50"/>
    <w:rsid w:val="00F10ED0"/>
    <w:rsid w:val="00F10F9B"/>
    <w:rsid w:val="00F11255"/>
    <w:rsid w:val="00F11494"/>
    <w:rsid w:val="00F151F0"/>
    <w:rsid w:val="00F1562B"/>
    <w:rsid w:val="00F16486"/>
    <w:rsid w:val="00F16722"/>
    <w:rsid w:val="00F210A4"/>
    <w:rsid w:val="00F273AB"/>
    <w:rsid w:val="00F328B3"/>
    <w:rsid w:val="00F336AD"/>
    <w:rsid w:val="00F35240"/>
    <w:rsid w:val="00F36507"/>
    <w:rsid w:val="00F37548"/>
    <w:rsid w:val="00F47B40"/>
    <w:rsid w:val="00F54677"/>
    <w:rsid w:val="00F54CC3"/>
    <w:rsid w:val="00F5551C"/>
    <w:rsid w:val="00F569D2"/>
    <w:rsid w:val="00F574B0"/>
    <w:rsid w:val="00F729FC"/>
    <w:rsid w:val="00F80F8B"/>
    <w:rsid w:val="00F85813"/>
    <w:rsid w:val="00F91572"/>
    <w:rsid w:val="00FA1448"/>
    <w:rsid w:val="00FA4AE7"/>
    <w:rsid w:val="00FB0C2A"/>
    <w:rsid w:val="00FB7EA6"/>
    <w:rsid w:val="00FC1135"/>
    <w:rsid w:val="00FC2C20"/>
    <w:rsid w:val="00FC316B"/>
    <w:rsid w:val="00FC712F"/>
    <w:rsid w:val="00FC7604"/>
    <w:rsid w:val="00FD071D"/>
    <w:rsid w:val="00FD5E03"/>
    <w:rsid w:val="00FD614B"/>
    <w:rsid w:val="00FF2BD4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9863B"/>
  <w15:chartTrackingRefBased/>
  <w15:docId w15:val="{EE57B235-CC2B-9140-86F4-A4D768EC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156"/>
    <w:pPr>
      <w:ind w:left="0" w:firstLine="0"/>
    </w:pPr>
    <w:rPr>
      <w:rFonts w:ascii="Gill Sans MT" w:eastAsia="Times New Roman" w:hAnsi="Gill Sans MT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156"/>
    <w:pPr>
      <w:keepNext/>
      <w:keepLines/>
      <w:spacing w:after="240"/>
      <w:jc w:val="center"/>
      <w:outlineLvl w:val="0"/>
    </w:pPr>
    <w:rPr>
      <w:rFonts w:eastAsiaTheme="majorEastAsia" w:cstheme="majorBidi"/>
      <w:sz w:val="36"/>
      <w:szCs w:val="3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59"/>
    <w:pPr>
      <w:keepNext/>
      <w:pBdr>
        <w:bottom w:val="single" w:sz="4" w:space="1" w:color="auto"/>
      </w:pBdr>
      <w:tabs>
        <w:tab w:val="left" w:pos="360"/>
      </w:tabs>
      <w:spacing w:before="240"/>
      <w:outlineLvl w:val="1"/>
    </w:pPr>
    <w:rPr>
      <w:rFonts w:eastAsiaTheme="majorEastAsia" w:cs="SBL BibLit"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E59"/>
    <w:pPr>
      <w:numPr>
        <w:numId w:val="15"/>
      </w:numPr>
      <w:tabs>
        <w:tab w:val="left" w:pos="360"/>
      </w:tabs>
      <w:ind w:left="360"/>
      <w:outlineLvl w:val="2"/>
    </w:pPr>
    <w:rPr>
      <w:rFonts w:eastAsiaTheme="majorEastAsia" w:cs="SBL BibLit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E59"/>
    <w:pPr>
      <w:numPr>
        <w:numId w:val="13"/>
      </w:numPr>
      <w:ind w:left="720"/>
      <w:outlineLvl w:val="3"/>
    </w:pPr>
    <w:rPr>
      <w:rFonts w:eastAsiaTheme="majorEastAsia" w:cs="SBL BibLit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272F"/>
    <w:pPr>
      <w:numPr>
        <w:numId w:val="17"/>
      </w:numPr>
      <w:tabs>
        <w:tab w:val="left" w:pos="1080"/>
      </w:tabs>
      <w:ind w:left="1080"/>
      <w:outlineLvl w:val="4"/>
    </w:pPr>
    <w:rPr>
      <w:rFonts w:eastAsiaTheme="majorEastAsia" w:cstheme="majorBidi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6D18"/>
    <w:pPr>
      <w:numPr>
        <w:ilvl w:val="1"/>
        <w:numId w:val="19"/>
      </w:numPr>
      <w:tabs>
        <w:tab w:val="left" w:pos="1440"/>
      </w:tabs>
      <w:ind w:left="14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1E59"/>
    <w:pPr>
      <w:numPr>
        <w:numId w:val="21"/>
      </w:numPr>
      <w:tabs>
        <w:tab w:val="left" w:pos="1800"/>
      </w:tabs>
      <w:ind w:left="1800"/>
      <w:outlineLvl w:val="6"/>
    </w:pPr>
    <w:rPr>
      <w:rFonts w:eastAsiaTheme="majorEastAsia" w:cs="SBL BibLit"/>
      <w:szCs w:val="25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1E59"/>
    <w:pPr>
      <w:numPr>
        <w:numId w:val="23"/>
      </w:numPr>
      <w:ind w:left="2160"/>
      <w:outlineLvl w:val="7"/>
    </w:pPr>
    <w:rPr>
      <w:rFonts w:eastAsiaTheme="majorEastAsia" w:cs="SBL BibLit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3156"/>
    <w:pPr>
      <w:keepNext/>
      <w:keepLines/>
      <w:numPr>
        <w:numId w:val="10"/>
      </w:numPr>
      <w:spacing w:before="40" w:after="0"/>
      <w:ind w:left="2520"/>
      <w:outlineLvl w:val="8"/>
    </w:pPr>
    <w:rPr>
      <w:rFonts w:eastAsiaTheme="majorEastAsia" w:cs="SBL BibLit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156"/>
    <w:rPr>
      <w:rFonts w:ascii="Gill Sans MT" w:eastAsiaTheme="majorEastAsia" w:hAnsi="Gill Sans MT" w:cstheme="majorBidi"/>
      <w:sz w:val="36"/>
      <w:szCs w:val="3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F1E59"/>
    <w:rPr>
      <w:rFonts w:ascii="Gill Sans MT" w:eastAsiaTheme="majorEastAsia" w:hAnsi="Gill Sans MT" w:cs="SBL BibLit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F1E59"/>
    <w:rPr>
      <w:rFonts w:ascii="Gill Sans MT" w:eastAsiaTheme="majorEastAsia" w:hAnsi="Gill Sans MT" w:cs="SBL BibLit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F1E59"/>
    <w:rPr>
      <w:rFonts w:ascii="Gill Sans MT" w:eastAsiaTheme="majorEastAsia" w:hAnsi="Gill Sans MT" w:cs="SBL BibLit"/>
      <w:szCs w:val="28"/>
    </w:rPr>
  </w:style>
  <w:style w:type="paragraph" w:styleId="Quote">
    <w:name w:val="Quote"/>
    <w:aliases w:val="Quotation"/>
    <w:basedOn w:val="Normal"/>
    <w:next w:val="Normal"/>
    <w:link w:val="QuoteChar"/>
    <w:uiPriority w:val="29"/>
    <w:qFormat/>
    <w:rsid w:val="00B67CD7"/>
    <w:pPr>
      <w:spacing w:before="120"/>
    </w:pPr>
  </w:style>
  <w:style w:type="character" w:customStyle="1" w:styleId="QuoteChar">
    <w:name w:val="Quote Char"/>
    <w:aliases w:val="Quotation Char"/>
    <w:basedOn w:val="DefaultParagraphFont"/>
    <w:link w:val="Quote"/>
    <w:uiPriority w:val="29"/>
    <w:rsid w:val="00B67CD7"/>
    <w:rPr>
      <w:rFonts w:ascii="Gill Sans MT" w:hAnsi="Gill Sans MT"/>
    </w:rPr>
  </w:style>
  <w:style w:type="paragraph" w:styleId="Bibliography">
    <w:name w:val="Bibliography"/>
    <w:basedOn w:val="Normal"/>
    <w:next w:val="Normal"/>
    <w:uiPriority w:val="70"/>
    <w:unhideWhenUsed/>
    <w:qFormat/>
    <w:rsid w:val="00EB4393"/>
    <w:pPr>
      <w:spacing w:after="0"/>
    </w:pPr>
    <w:rPr>
      <w:rFonts w:ascii="Gill Sans" w:hAnsi="Gill Sans"/>
      <w:szCs w:val="20"/>
      <w:lang w:eastAsia="en-GB"/>
    </w:rPr>
  </w:style>
  <w:style w:type="paragraph" w:customStyle="1" w:styleId="Question">
    <w:name w:val="Question"/>
    <w:basedOn w:val="Footer"/>
    <w:qFormat/>
    <w:rsid w:val="00660397"/>
    <w:pPr>
      <w:numPr>
        <w:numId w:val="3"/>
      </w:numPr>
      <w:tabs>
        <w:tab w:val="clear" w:pos="4680"/>
        <w:tab w:val="clear" w:pos="9360"/>
      </w:tabs>
      <w:spacing w:after="1680"/>
    </w:pPr>
    <w:rPr>
      <w:rFonts w:cs="Gill Sans"/>
    </w:rPr>
  </w:style>
  <w:style w:type="paragraph" w:styleId="Footer">
    <w:name w:val="footer"/>
    <w:basedOn w:val="Normal"/>
    <w:link w:val="FooterChar"/>
    <w:unhideWhenUsed/>
    <w:rsid w:val="006603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60397"/>
    <w:rPr>
      <w:rFonts w:ascii="Gill Sans MT" w:hAnsi="Gill Sans MT"/>
    </w:rPr>
  </w:style>
  <w:style w:type="paragraph" w:customStyle="1" w:styleId="EndNoteBibliography">
    <w:name w:val="EndNote Bibliography"/>
    <w:basedOn w:val="Normal"/>
    <w:link w:val="EndNoteBibliographyChar"/>
    <w:qFormat/>
    <w:rsid w:val="003B1E25"/>
    <w:pPr>
      <w:spacing w:after="0"/>
    </w:pPr>
    <w:rPr>
      <w:rFonts w:ascii="Palatino" w:hAnsi="Palatino"/>
    </w:rPr>
  </w:style>
  <w:style w:type="character" w:customStyle="1" w:styleId="EndNoteBibliographyChar">
    <w:name w:val="EndNote Bibliography Char"/>
    <w:basedOn w:val="DefaultParagraphFont"/>
    <w:link w:val="EndNoteBibliography"/>
    <w:rsid w:val="003B1E25"/>
    <w:rPr>
      <w:rFonts w:ascii="Palatino" w:hAnsi="Palatino"/>
    </w:rPr>
  </w:style>
  <w:style w:type="character" w:customStyle="1" w:styleId="Heading5Char">
    <w:name w:val="Heading 5 Char"/>
    <w:basedOn w:val="DefaultParagraphFont"/>
    <w:link w:val="Heading5"/>
    <w:uiPriority w:val="9"/>
    <w:rsid w:val="009C272F"/>
    <w:rPr>
      <w:rFonts w:ascii="Gill Sans MT" w:eastAsiaTheme="majorEastAsia" w:hAnsi="Gill Sans MT" w:cstheme="majorBidi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E6D18"/>
    <w:rPr>
      <w:rFonts w:ascii="Gill Sans MT" w:eastAsia="Times New Roman" w:hAnsi="Gill Sans MT" w:cs="Times New Roman"/>
    </w:rPr>
  </w:style>
  <w:style w:type="character" w:customStyle="1" w:styleId="Heading7Char">
    <w:name w:val="Heading 7 Char"/>
    <w:basedOn w:val="DefaultParagraphFont"/>
    <w:link w:val="Heading7"/>
    <w:uiPriority w:val="9"/>
    <w:rsid w:val="00EF1E59"/>
    <w:rPr>
      <w:rFonts w:ascii="Gill Sans MT" w:eastAsiaTheme="majorEastAsia" w:hAnsi="Gill Sans MT" w:cs="SBL BibLit"/>
      <w:szCs w:val="25"/>
    </w:rPr>
  </w:style>
  <w:style w:type="character" w:customStyle="1" w:styleId="Heading8Char">
    <w:name w:val="Heading 8 Char"/>
    <w:basedOn w:val="DefaultParagraphFont"/>
    <w:link w:val="Heading8"/>
    <w:uiPriority w:val="9"/>
    <w:rsid w:val="00EF1E59"/>
    <w:rPr>
      <w:rFonts w:ascii="Gill Sans MT" w:eastAsiaTheme="majorEastAsia" w:hAnsi="Gill Sans MT" w:cs="SBL BibLit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A3156"/>
    <w:rPr>
      <w:rFonts w:ascii="Gill Sans MT" w:eastAsiaTheme="majorEastAsia" w:hAnsi="Gill Sans MT" w:cs="SBL BibLit"/>
      <w:szCs w:val="21"/>
    </w:rPr>
  </w:style>
  <w:style w:type="character" w:styleId="PageNumber">
    <w:name w:val="page number"/>
    <w:basedOn w:val="DefaultParagraphFont"/>
    <w:rsid w:val="006A3156"/>
    <w:rPr>
      <w:rFonts w:ascii="Gill Sans MT" w:hAnsi="Gill Sans MT"/>
      <w:sz w:val="24"/>
    </w:rPr>
  </w:style>
  <w:style w:type="paragraph" w:styleId="Header">
    <w:name w:val="header"/>
    <w:basedOn w:val="Normal"/>
    <w:link w:val="HeaderChar"/>
    <w:uiPriority w:val="99"/>
    <w:unhideWhenUsed/>
    <w:rsid w:val="006A31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156"/>
    <w:rPr>
      <w:rFonts w:ascii="Gill Sans MT" w:eastAsia="Times New Roman" w:hAnsi="Gill Sans MT" w:cs="Times New Roman"/>
    </w:rPr>
  </w:style>
  <w:style w:type="paragraph" w:customStyle="1" w:styleId="heading">
    <w:name w:val="heading"/>
    <w:next w:val="Normal"/>
    <w:rsid w:val="0035407D"/>
    <w:pPr>
      <w:ind w:left="0" w:firstLine="0"/>
      <w:jc w:val="center"/>
    </w:pPr>
    <w:rPr>
      <w:rFonts w:ascii="Palatino" w:eastAsia="Times New Roman" w:hAnsi="Palatino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14</cp:revision>
  <cp:lastPrinted>2019-10-28T12:51:00Z</cp:lastPrinted>
  <dcterms:created xsi:type="dcterms:W3CDTF">2019-10-26T19:56:00Z</dcterms:created>
  <dcterms:modified xsi:type="dcterms:W3CDTF">2024-09-24T09:00:00Z</dcterms:modified>
</cp:coreProperties>
</file>